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EA" w:rsidRPr="004A783E" w:rsidRDefault="008040EA" w:rsidP="004A78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ПРОГРАММА ПО ФИЗИЧЕСКОЙ КУЛЬТУРЕ ДЛЯ 5 - 9 КЛАССА</w:t>
      </w:r>
    </w:p>
    <w:p w:rsidR="008040EA" w:rsidRDefault="008040EA" w:rsidP="008040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линия учебников М. Я. </w:t>
      </w:r>
      <w:proofErr w:type="spellStart"/>
      <w:r>
        <w:rPr>
          <w:rFonts w:ascii="Times New Roman" w:hAnsi="Times New Roman"/>
          <w:b/>
          <w:sz w:val="28"/>
          <w:szCs w:val="28"/>
        </w:rPr>
        <w:t>Виленского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В.И. Ляха 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i/>
          <w:iCs/>
          <w:sz w:val="28"/>
          <w:szCs w:val="28"/>
        </w:rPr>
        <w:t xml:space="preserve">Рощина Г.О.,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к.п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</w:rPr>
        <w:t>, руководитель центра содействия сохранения и укрепления участников образовательного процесса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ГОАУ ЯО ИРО.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Составители: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Муравьёва Ирина Геннадьевна, заместитель директора по учебно-воспитательной работе МОУ </w:t>
      </w:r>
      <w:proofErr w:type="spellStart"/>
      <w:r>
        <w:rPr>
          <w:rFonts w:ascii="Times New Roman" w:hAnsi="Times New Roman"/>
          <w:i/>
          <w:iCs/>
          <w:sz w:val="24"/>
        </w:rPr>
        <w:t>Некоузская</w:t>
      </w:r>
      <w:proofErr w:type="spellEnd"/>
      <w:r>
        <w:rPr>
          <w:rFonts w:ascii="Times New Roman" w:hAnsi="Times New Roman"/>
          <w:i/>
          <w:iCs/>
          <w:sz w:val="24"/>
        </w:rPr>
        <w:t xml:space="preserve"> СОШ;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Николаева Елена Анатольевна, педагог - психолог МОУ </w:t>
      </w:r>
      <w:proofErr w:type="spellStart"/>
      <w:r>
        <w:rPr>
          <w:rFonts w:ascii="Times New Roman" w:hAnsi="Times New Roman"/>
          <w:i/>
          <w:iCs/>
          <w:sz w:val="24"/>
        </w:rPr>
        <w:t>Некоузская</w:t>
      </w:r>
      <w:proofErr w:type="spellEnd"/>
      <w:r>
        <w:rPr>
          <w:rFonts w:ascii="Times New Roman" w:hAnsi="Times New Roman"/>
          <w:i/>
          <w:iCs/>
          <w:sz w:val="24"/>
        </w:rPr>
        <w:t xml:space="preserve"> СОШ;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Хрущева Людмила Юрьевна, учитель физической культуры МОУ СОШ №4 г. Ростов («Легкая атлетика», 5, 7, 9 классы);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Себесюк</w:t>
      </w:r>
      <w:proofErr w:type="spellEnd"/>
      <w:r>
        <w:rPr>
          <w:rFonts w:ascii="Times New Roman" w:hAnsi="Times New Roman"/>
          <w:i/>
          <w:iCs/>
          <w:color w:val="FF0000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  Елена Михайловна, методист МОУ ДПО «Информационно-образовательный центр» г. Тутаев  («Легкая атлетика», 5, 6, 8 классы);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Диков</w:t>
      </w:r>
      <w:proofErr w:type="spellEnd"/>
      <w:r>
        <w:rPr>
          <w:rFonts w:ascii="Times New Roman" w:hAnsi="Times New Roman"/>
          <w:i/>
          <w:iCs/>
          <w:sz w:val="24"/>
        </w:rPr>
        <w:t xml:space="preserve"> Кирилл Дмитриевич, учитель физической культуры МОУ СОШ №6 г. Тутаев («Волейбол»);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Сорокин Александр Витальевич, учитель физической культуры МОУ СОШ №1 г. Гаврилов-Ям («Лыжные гонки»).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Участвовали в составлении программы: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Крутова</w:t>
      </w:r>
      <w:proofErr w:type="spellEnd"/>
      <w:r>
        <w:rPr>
          <w:rFonts w:ascii="Times New Roman" w:hAnsi="Times New Roman"/>
          <w:i/>
          <w:iCs/>
          <w:sz w:val="24"/>
        </w:rPr>
        <w:t xml:space="preserve"> Анна Юрьевна и Исакова Татьяна Викторовна, учителя физической культуры МОУ СОШ №13 г. Ярославль («Гимнастика»); 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Дмитриев Игорь Александрович, учитель физической культуры МОУ СОШ №2 г. Пошехонье («Баскетбол»)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Киселев Сергей Александрович, учитель физической культуры МОУ </w:t>
      </w:r>
      <w:proofErr w:type="spellStart"/>
      <w:r>
        <w:rPr>
          <w:rFonts w:ascii="Times New Roman" w:hAnsi="Times New Roman"/>
          <w:i/>
          <w:iCs/>
          <w:sz w:val="24"/>
        </w:rPr>
        <w:t>Гаютинской</w:t>
      </w:r>
      <w:proofErr w:type="spellEnd"/>
      <w:r>
        <w:rPr>
          <w:rFonts w:ascii="Times New Roman" w:hAnsi="Times New Roman"/>
          <w:i/>
          <w:iCs/>
          <w:sz w:val="24"/>
        </w:rPr>
        <w:t xml:space="preserve"> СОШ Пошехонского района («Футбол»).</w:t>
      </w: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a"/>
      </w:pPr>
    </w:p>
    <w:p w:rsidR="008040EA" w:rsidRDefault="008040EA" w:rsidP="008040EA">
      <w:pPr>
        <w:pStyle w:val="a9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040EA" w:rsidRDefault="008040EA" w:rsidP="008040EA">
      <w:pPr>
        <w:pStyle w:val="a9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ПОЯСНИТЕЛЬНАЯ ЗАПИСКА</w:t>
      </w:r>
    </w:p>
    <w:p w:rsidR="008040EA" w:rsidRDefault="008040EA" w:rsidP="008040EA">
      <w:pPr>
        <w:spacing w:line="360" w:lineRule="auto"/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Программа по предмету «Физическая культура» для 5 – 9  класса  разработана </w:t>
      </w:r>
      <w:r>
        <w:rPr>
          <w:rStyle w:val="FontStyle42"/>
          <w:b w:val="0"/>
          <w:bCs w:val="0"/>
          <w:sz w:val="24"/>
        </w:rPr>
        <w:t>в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>
        <w:rPr>
          <w:rStyle w:val="FontStyle43"/>
          <w:sz w:val="24"/>
        </w:rPr>
        <w:t>Зданевича</w:t>
      </w:r>
      <w:proofErr w:type="spellEnd"/>
      <w:r>
        <w:rPr>
          <w:rStyle w:val="FontStyle43"/>
          <w:sz w:val="24"/>
        </w:rPr>
        <w:t xml:space="preserve">. </w:t>
      </w:r>
    </w:p>
    <w:p w:rsidR="008040EA" w:rsidRDefault="008040EA" w:rsidP="008040EA">
      <w:pPr>
        <w:spacing w:line="360" w:lineRule="auto"/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При создании программы учитывались потребности современного российского общества </w:t>
      </w:r>
      <w:r>
        <w:rPr>
          <w:rStyle w:val="FontStyle42"/>
          <w:b w:val="0"/>
          <w:bCs w:val="0"/>
          <w:sz w:val="24"/>
        </w:rPr>
        <w:t>в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8040EA" w:rsidRDefault="008040EA" w:rsidP="008040EA">
      <w:pPr>
        <w:spacing w:line="360" w:lineRule="auto"/>
        <w:ind w:firstLine="586"/>
        <w:jc w:val="both"/>
        <w:rPr>
          <w:rStyle w:val="FontStyle42"/>
          <w:sz w:val="26"/>
          <w:szCs w:val="26"/>
        </w:rPr>
      </w:pPr>
      <w:r>
        <w:rPr>
          <w:rStyle w:val="FontStyle44"/>
          <w:sz w:val="28"/>
          <w:szCs w:val="28"/>
        </w:rPr>
        <w:t>Целью</w:t>
      </w:r>
      <w:r>
        <w:rPr>
          <w:rStyle w:val="FontStyle44"/>
          <w:sz w:val="24"/>
        </w:rPr>
        <w:t xml:space="preserve"> </w:t>
      </w:r>
      <w:r>
        <w:rPr>
          <w:rStyle w:val="FontStyle43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sz w:val="26"/>
          <w:szCs w:val="26"/>
        </w:rPr>
        <w:t>задач:</w:t>
      </w:r>
    </w:p>
    <w:p w:rsidR="008040EA" w:rsidRDefault="008040EA" w:rsidP="008040EA">
      <w:pPr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040EA" w:rsidRDefault="008040EA" w:rsidP="008040EA">
      <w:pPr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8040EA" w:rsidRDefault="008040EA" w:rsidP="008040EA">
      <w:pPr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040EA" w:rsidRDefault="008040EA" w:rsidP="008040EA">
      <w:pPr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навыкам и умениям в физкультурно-оздоровительной и спортивно-</w:t>
      </w:r>
      <w:r>
        <w:rPr>
          <w:rFonts w:ascii="Times New Roman" w:hAnsi="Times New Roman"/>
          <w:sz w:val="24"/>
        </w:rPr>
        <w:lastRenderedPageBreak/>
        <w:t>оздоровительной деятельности, самостоятельной организации занятий физическими упражнениями;</w:t>
      </w:r>
    </w:p>
    <w:p w:rsidR="008040EA" w:rsidRDefault="008040EA" w:rsidP="008040EA">
      <w:pPr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040EA" w:rsidRDefault="008040EA" w:rsidP="008040EA">
      <w:pPr>
        <w:spacing w:line="360" w:lineRule="auto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sz w:val="24"/>
        </w:rPr>
        <w:t>на</w:t>
      </w:r>
      <w:proofErr w:type="gramEnd"/>
      <w:r>
        <w:rPr>
          <w:rStyle w:val="FontStyle43"/>
          <w:sz w:val="24"/>
        </w:rPr>
        <w:t>:</w:t>
      </w:r>
    </w:p>
    <w:p w:rsidR="008040EA" w:rsidRDefault="008040EA" w:rsidP="008040EA">
      <w:pPr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8040EA" w:rsidRDefault="008040EA" w:rsidP="008040EA">
      <w:pPr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040EA" w:rsidRDefault="008040EA" w:rsidP="008040EA">
      <w:pPr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040EA" w:rsidRDefault="008040EA" w:rsidP="008040EA">
      <w:pPr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расширение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040EA" w:rsidRDefault="008040EA" w:rsidP="008040EA">
      <w:pPr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040EA" w:rsidRDefault="008040EA" w:rsidP="008040EA">
      <w:pPr>
        <w:suppressAutoHyphens w:val="0"/>
        <w:autoSpaceDE w:val="0"/>
        <w:spacing w:line="360" w:lineRule="auto"/>
        <w:ind w:left="27" w:firstLine="545"/>
        <w:jc w:val="both"/>
        <w:rPr>
          <w:rStyle w:val="FontStyle44"/>
          <w:b w:val="0"/>
          <w:bCs w:val="0"/>
          <w:i w:val="0"/>
          <w:iCs w:val="0"/>
          <w:color w:val="000000"/>
          <w:sz w:val="24"/>
        </w:rPr>
      </w:pPr>
      <w:r>
        <w:rPr>
          <w:rStyle w:val="FontStyle42"/>
          <w:sz w:val="28"/>
          <w:szCs w:val="28"/>
        </w:rPr>
        <w:t>Место учебного предмета в учебном плане.</w:t>
      </w:r>
      <w:r>
        <w:rPr>
          <w:rStyle w:val="FontStyle42"/>
          <w:sz w:val="24"/>
        </w:rPr>
        <w:t xml:space="preserve"> 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</w:t>
      </w:r>
      <w:r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V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по </w:t>
      </w:r>
      <w:r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IX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класс. По приказу </w:t>
      </w:r>
      <w:proofErr w:type="spellStart"/>
      <w:r>
        <w:rPr>
          <w:rStyle w:val="FontStyle44"/>
          <w:b w:val="0"/>
          <w:bCs w:val="0"/>
          <w:i w:val="0"/>
          <w:iCs w:val="0"/>
          <w:color w:val="000000"/>
          <w:sz w:val="24"/>
        </w:rPr>
        <w:t>Минобрнауки</w:t>
      </w:r>
      <w:proofErr w:type="spellEnd"/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от 30 августа 2010г №889  на изучение физической культуры в основной школе выделяется  еще 1 ч в неделю. </w:t>
      </w:r>
    </w:p>
    <w:p w:rsidR="008040EA" w:rsidRDefault="008040EA" w:rsidP="008040EA">
      <w:p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sz w:val="24"/>
        </w:rPr>
      </w:pPr>
    </w:p>
    <w:p w:rsidR="008040EA" w:rsidRDefault="008040EA" w:rsidP="008040EA">
      <w:pPr>
        <w:spacing w:line="360" w:lineRule="auto"/>
        <w:ind w:left="27" w:firstLine="545"/>
        <w:jc w:val="both"/>
        <w:rPr>
          <w:rStyle w:val="FontStyle42"/>
          <w:sz w:val="28"/>
          <w:szCs w:val="28"/>
        </w:rPr>
      </w:pPr>
    </w:p>
    <w:p w:rsidR="008040EA" w:rsidRDefault="008040EA" w:rsidP="008040EA">
      <w:pPr>
        <w:spacing w:line="360" w:lineRule="auto"/>
        <w:ind w:left="27" w:firstLine="545"/>
        <w:jc w:val="both"/>
        <w:rPr>
          <w:rStyle w:val="FontStyle43"/>
          <w:sz w:val="24"/>
        </w:rPr>
      </w:pPr>
      <w:r>
        <w:rPr>
          <w:rStyle w:val="FontStyle42"/>
          <w:sz w:val="28"/>
          <w:szCs w:val="28"/>
        </w:rPr>
        <w:lastRenderedPageBreak/>
        <w:t>Ценностные ориентиры содержания учебного предмета.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>Согласно концепции развития содержания образования в области физической культуры (2001г),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rPr>
          <w:rStyle w:val="FontStyle43"/>
          <w:sz w:val="24"/>
        </w:rPr>
        <w:t>операциональный</w:t>
      </w:r>
      <w:proofErr w:type="spellEnd"/>
      <w:r>
        <w:rPr>
          <w:rStyle w:val="FontStyle43"/>
          <w:sz w:val="24"/>
        </w:rP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i/>
          <w:sz w:val="24"/>
        </w:rPr>
      </w:pPr>
      <w:r>
        <w:rPr>
          <w:rStyle w:val="FontStyle44"/>
          <w:sz w:val="24"/>
        </w:rPr>
        <w:t xml:space="preserve">Раздел «Знания о физической культуре» </w:t>
      </w:r>
      <w:r>
        <w:rPr>
          <w:rStyle w:val="FontStyle43"/>
          <w:sz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>
        <w:rPr>
          <w:rStyle w:val="FontStyle45"/>
          <w:b w:val="0"/>
          <w:bCs w:val="0"/>
          <w:sz w:val="24"/>
        </w:rPr>
        <w:t xml:space="preserve">развития </w:t>
      </w:r>
      <w:r>
        <w:rPr>
          <w:rStyle w:val="FontStyle43"/>
          <w:sz w:val="24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>
        <w:rPr>
          <w:rStyle w:val="FontStyle45"/>
          <w:b w:val="0"/>
          <w:bCs w:val="0"/>
          <w:sz w:val="24"/>
        </w:rPr>
        <w:t xml:space="preserve">даются </w:t>
      </w:r>
      <w:r>
        <w:rPr>
          <w:rStyle w:val="FontStyle43"/>
          <w:sz w:val="24"/>
        </w:rPr>
        <w:t>правила контроля и требования техники безопасности</w:t>
      </w:r>
      <w:r>
        <w:rPr>
          <w:rStyle w:val="FontStyle43"/>
          <w:i/>
          <w:sz w:val="24"/>
        </w:rPr>
        <w:t>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4"/>
          <w:sz w:val="24"/>
        </w:rPr>
        <w:t xml:space="preserve">Раздел «Способы двигательной (физкультурной) деятельности» </w:t>
      </w:r>
      <w:r>
        <w:rPr>
          <w:rStyle w:val="FontStyle43"/>
          <w:sz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4"/>
          <w:sz w:val="24"/>
        </w:rPr>
        <w:t xml:space="preserve">Раздел «Физическое совершенствование», </w:t>
      </w:r>
      <w:r>
        <w:rPr>
          <w:rStyle w:val="FontStyle43"/>
          <w:sz w:val="24"/>
        </w:rPr>
        <w:t xml:space="preserve">наиболее значительный по объёму учебного материала, ориентирован на гармоничное физическое развитие, всестороннюю </w:t>
      </w:r>
      <w:r>
        <w:rPr>
          <w:rStyle w:val="FontStyle43"/>
          <w:sz w:val="24"/>
        </w:rPr>
        <w:lastRenderedPageBreak/>
        <w:t>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>
        <w:rPr>
          <w:rStyle w:val="FontStyle43"/>
          <w:sz w:val="24"/>
        </w:rPr>
        <w:t>Прикладно</w:t>
      </w:r>
      <w:proofErr w:type="spellEnd"/>
      <w:r>
        <w:rPr>
          <w:rStyle w:val="FontStyle43"/>
          <w:sz w:val="24"/>
        </w:rPr>
        <w:t xml:space="preserve">-ориентированные упражнения» и «Упражнения общеразвивающей направленности». 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>
        <w:rPr>
          <w:rStyle w:val="FontStyle45"/>
          <w:b w:val="0"/>
          <w:bCs w:val="0"/>
          <w:sz w:val="24"/>
        </w:rPr>
        <w:t xml:space="preserve">физического </w:t>
      </w:r>
      <w:r>
        <w:rPr>
          <w:rStyle w:val="FontStyle43"/>
          <w:sz w:val="24"/>
        </w:rPr>
        <w:t xml:space="preserve">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>
        <w:rPr>
          <w:rStyle w:val="FontStyle45"/>
          <w:b w:val="0"/>
          <w:bCs w:val="0"/>
          <w:sz w:val="24"/>
        </w:rPr>
        <w:t xml:space="preserve">развитии </w:t>
      </w:r>
      <w:r>
        <w:rPr>
          <w:rStyle w:val="FontStyle43"/>
          <w:sz w:val="24"/>
        </w:rPr>
        <w:t>и в состоянии здоровья.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</w:t>
      </w:r>
      <w:r>
        <w:rPr>
          <w:rStyle w:val="FontStyle45"/>
          <w:sz w:val="24"/>
        </w:rPr>
        <w:t>«</w:t>
      </w:r>
      <w:r>
        <w:rPr>
          <w:rStyle w:val="FontStyle45"/>
          <w:b w:val="0"/>
          <w:sz w:val="24"/>
        </w:rPr>
        <w:t>Спортивно-оздоровительная</w:t>
      </w:r>
      <w:r>
        <w:rPr>
          <w:rStyle w:val="FontStyle45"/>
          <w:sz w:val="24"/>
        </w:rPr>
        <w:t xml:space="preserve"> </w:t>
      </w:r>
      <w:r>
        <w:rPr>
          <w:rStyle w:val="FontStyle43"/>
          <w:sz w:val="24"/>
        </w:rPr>
        <w:t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rPr>
          <w:rStyle w:val="FontStyle43"/>
          <w:sz w:val="24"/>
        </w:rPr>
        <w:t>дств в пр</w:t>
      </w:r>
      <w:proofErr w:type="gramEnd"/>
      <w:r>
        <w:rPr>
          <w:rStyle w:val="FontStyle43"/>
          <w:sz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Тема «</w:t>
      </w:r>
      <w:proofErr w:type="spellStart"/>
      <w:r>
        <w:rPr>
          <w:rStyle w:val="FontStyle43"/>
          <w:sz w:val="24"/>
        </w:rPr>
        <w:t>Прикладно</w:t>
      </w:r>
      <w:proofErr w:type="spellEnd"/>
      <w:r>
        <w:rPr>
          <w:rStyle w:val="FontStyle43"/>
          <w:sz w:val="24"/>
        </w:rPr>
        <w:t xml:space="preserve">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</w:p>
    <w:p w:rsidR="008040EA" w:rsidRDefault="008040EA" w:rsidP="008040EA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8040EA" w:rsidRP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8040EA" w:rsidRPr="008040EA" w:rsidRDefault="008040EA" w:rsidP="008040EA">
      <w:pPr>
        <w:spacing w:line="360" w:lineRule="auto"/>
        <w:jc w:val="center"/>
        <w:rPr>
          <w:rStyle w:val="FontStyle43"/>
          <w:rFonts w:ascii="Arial" w:hAnsi="Arial" w:cs="Mangal"/>
          <w:color w:val="000000"/>
          <w:sz w:val="24"/>
          <w:szCs w:val="24"/>
        </w:rPr>
      </w:pPr>
      <w:r>
        <w:rPr>
          <w:rStyle w:val="FontStyle43"/>
          <w:b/>
          <w:bCs/>
          <w:sz w:val="28"/>
          <w:szCs w:val="28"/>
        </w:rPr>
        <w:lastRenderedPageBreak/>
        <w:t xml:space="preserve">Личностные, </w:t>
      </w:r>
      <w:proofErr w:type="spellStart"/>
      <w:r>
        <w:rPr>
          <w:rStyle w:val="FontStyle43"/>
          <w:b/>
          <w:bCs/>
          <w:sz w:val="28"/>
          <w:szCs w:val="28"/>
        </w:rPr>
        <w:t>метапредметные</w:t>
      </w:r>
      <w:proofErr w:type="spellEnd"/>
      <w:r>
        <w:rPr>
          <w:rStyle w:val="FontStyle43"/>
          <w:b/>
          <w:bCs/>
          <w:sz w:val="28"/>
          <w:szCs w:val="28"/>
        </w:rPr>
        <w:t xml:space="preserve"> и предметные результаты освоения</w:t>
      </w:r>
    </w:p>
    <w:p w:rsidR="008040EA" w:rsidRDefault="008040EA" w:rsidP="008040EA">
      <w:pPr>
        <w:spacing w:line="360" w:lineRule="auto"/>
        <w:jc w:val="center"/>
        <w:rPr>
          <w:rStyle w:val="FontStyle43"/>
          <w:b/>
          <w:bCs/>
          <w:sz w:val="28"/>
          <w:szCs w:val="28"/>
        </w:rPr>
      </w:pPr>
      <w:r>
        <w:rPr>
          <w:rStyle w:val="FontStyle43"/>
          <w:b/>
          <w:bCs/>
          <w:sz w:val="28"/>
          <w:szCs w:val="28"/>
        </w:rPr>
        <w:t>учебного предмета</w:t>
      </w:r>
    </w:p>
    <w:p w:rsidR="008040EA" w:rsidRDefault="008040EA" w:rsidP="008040EA">
      <w:pPr>
        <w:spacing w:line="360" w:lineRule="auto"/>
        <w:ind w:firstLine="426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  <w:r>
        <w:t xml:space="preserve"> </w:t>
      </w:r>
      <w:r>
        <w:rPr>
          <w:rFonts w:ascii="Times New Roman" w:hAnsi="Times New Roman"/>
          <w:sz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могут проявляться в разных областях культуры.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lastRenderedPageBreak/>
        <w:t>В области трудовой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планировать режим дня, обеспечивать оптимальное сочетание нагрузки и отдыха;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культура движения, умение передвигаться красиво, легко и непринужденно.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Style w:val="FontStyle43"/>
          <w:sz w:val="24"/>
        </w:rPr>
      </w:pPr>
      <w:r>
        <w:rPr>
          <w:rStyle w:val="FontStyle43"/>
          <w:sz w:val="24"/>
        </w:rPr>
        <w:lastRenderedPageBreak/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040EA" w:rsidRDefault="008040EA" w:rsidP="008040EA">
      <w:pPr>
        <w:spacing w:line="360" w:lineRule="auto"/>
        <w:ind w:firstLine="709"/>
        <w:jc w:val="both"/>
      </w:pP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 характеризуют</w:t>
      </w:r>
      <w:r>
        <w:rPr>
          <w:rFonts w:ascii="Times New Roman" w:hAnsi="Times New Roman"/>
          <w:sz w:val="24"/>
        </w:rPr>
        <w:t xml:space="preserve">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  <w:r>
        <w:t xml:space="preserve"> </w:t>
      </w:r>
      <w:r>
        <w:rPr>
          <w:rFonts w:ascii="Times New Roman" w:hAnsi="Times New Roman"/>
          <w:sz w:val="24"/>
        </w:rPr>
        <w:t>проявляются в различных областях культуры.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040EA" w:rsidRDefault="008040EA" w:rsidP="008040EA">
      <w:pPr>
        <w:pStyle w:val="aa"/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добросовестное выполнение учебных заданий, осознанное стремление к освоению </w:t>
      </w:r>
      <w:r>
        <w:rPr>
          <w:rFonts w:ascii="Times New Roman" w:hAnsi="Times New Roman"/>
          <w:sz w:val="24"/>
        </w:rPr>
        <w:lastRenderedPageBreak/>
        <w:t>новых  знаний и умений, качественно повышающих результативность выполнения заданий;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lastRenderedPageBreak/>
        <w:t xml:space="preserve">• </w:t>
      </w:r>
      <w:r>
        <w:rPr>
          <w:rFonts w:ascii="Times New Roman" w:hAnsi="Times New Roman"/>
          <w:sz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sz w:val="24"/>
        </w:rPr>
      </w:pP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  <w:r>
        <w:t xml:space="preserve"> </w:t>
      </w:r>
      <w:r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/>
          <w:sz w:val="24"/>
        </w:rPr>
        <w:t>занимающимся</w:t>
      </w:r>
      <w:proofErr w:type="gramEnd"/>
      <w:r>
        <w:rPr>
          <w:rFonts w:ascii="Times New Roman" w:hAnsi="Times New Roman"/>
          <w:sz w:val="24"/>
        </w:rPr>
        <w:t>, независимо от особенностей их здоровья, физической и технической подготовленности;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умение оказывать помощь </w:t>
      </w:r>
      <w:proofErr w:type="gramStart"/>
      <w:r>
        <w:rPr>
          <w:rFonts w:ascii="Times New Roman" w:hAnsi="Times New Roman"/>
          <w:sz w:val="24"/>
        </w:rPr>
        <w:t>занимающимся</w:t>
      </w:r>
      <w:proofErr w:type="gramEnd"/>
      <w:r>
        <w:rPr>
          <w:rFonts w:ascii="Times New Roman" w:hAnsi="Times New Roman"/>
          <w:sz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lastRenderedPageBreak/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</w:t>
      </w:r>
      <w:r>
        <w:rPr>
          <w:rFonts w:ascii="Times New Roman" w:hAnsi="Times New Roman"/>
          <w:sz w:val="24"/>
        </w:rPr>
        <w:lastRenderedPageBreak/>
        <w:t>зависимости от задач и индивидуальных особенностей организма;</w:t>
      </w:r>
    </w:p>
    <w:p w:rsidR="008040EA" w:rsidRDefault="008040EA" w:rsidP="008040EA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040EA" w:rsidRDefault="008040EA" w:rsidP="008040E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040EA" w:rsidRDefault="008040EA" w:rsidP="008040E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</w:t>
      </w:r>
    </w:p>
    <w:p w:rsidR="008040EA" w:rsidRDefault="008040EA" w:rsidP="008040EA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Физическая культура</w:t>
      </w:r>
    </w:p>
    <w:p w:rsidR="008040EA" w:rsidRDefault="008040EA" w:rsidP="008040EA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Знания о физической культуре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История физической культуры.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Олимпийские игры древности.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Возрождение Олимпийских игр и олимпийского движения.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Краткая характеристика видов спорта, входящих в программу Олимпийских игр.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культура в современном обществе.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sz w:val="24"/>
        </w:rPr>
        <w:t>Физическое развитие человека.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подготовка и её связь с укреплением здоровья, развитием физических качеств.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планирование самостоятельных занятий по развитию физических качеств.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подготовка. Техника движений и её основные показатели.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Всестороннее и гармоничное физическое развитие.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Адаптивная физическая культура.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Спортивная подготовка.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Здоровье и здоровый образ жизни.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Профессионально-прикладная физическая подготовка.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Физическая культура человека. </w:t>
      </w:r>
      <w:r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Закаливание организма. Правила безопасности и гигиенические требования.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Влияние занятий физической культурой на формирование положительных качеств личности.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самостоятельных занятий по коррекции осанки и телосложения.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Восстановительный массаж.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банных процедур.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Доврачебная помощь во время занятий физической культурой и спортом.</w:t>
      </w:r>
    </w:p>
    <w:p w:rsidR="008040EA" w:rsidRDefault="008040EA" w:rsidP="008040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Способы двигательной (физкультурной) деятельности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hAnsi="Times New Roman" w:cs="Times New Roman"/>
          <w:sz w:val="24"/>
        </w:rPr>
        <w:t>Подготовка к занятиям физической культурой.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sz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</w:rPr>
        <w:t xml:space="preserve"> (подвижных перемен).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занятий физической культурой.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самостоятельных занятий прикладной физической подготовкой.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досуга средствами физической культуры.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sz w:val="24"/>
        </w:rPr>
        <w:t>Самонаблюдение и самоконтроль.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Измерение резервов организма и состояния здоровья с помощью функциональных проб.</w:t>
      </w:r>
    </w:p>
    <w:p w:rsidR="008040EA" w:rsidRDefault="008040EA" w:rsidP="008040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Физическое совершенствование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Оздоровительные формы занятий в режиме учебного дня и учебной недели.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комплексы адаптивной (лечебной) и корригирующей физической культуры.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Спортивно-оздоровительная деятельность с общеразвивающей направленностью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4"/>
        </w:rPr>
        <w:t>Организующие команды и приёмы.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Акробатические упражнения и комбинации.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Ритмическая гимнастика (девочки).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Опорные прыжки.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гимнастическом бревне (девочки).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гимнастической перекладине (мальчики).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Беговые упражнения.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Прыжковые упражнения.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Метание малого мяча.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Передвижения на лыжах.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Подъёмы, спуски, повороты, торможения.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Спортивные игры.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Баскетбол.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Волейбол.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Футбол.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pacing w:val="-4"/>
          <w:sz w:val="24"/>
        </w:rPr>
        <w:t>Прикладно</w:t>
      </w:r>
      <w:proofErr w:type="spellEnd"/>
      <w:r>
        <w:rPr>
          <w:rFonts w:ascii="Times New Roman" w:hAnsi="Times New Roman" w:cs="Times New Roman"/>
          <w:b/>
          <w:bCs/>
          <w:spacing w:val="-4"/>
          <w:sz w:val="24"/>
        </w:rPr>
        <w:t>-ориентированная подготовка.</w:t>
      </w:r>
      <w:r>
        <w:rPr>
          <w:rFonts w:ascii="Times New Roman" w:hAnsi="Times New Roman" w:cs="Times New Roman"/>
          <w:bCs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</w:rPr>
        <w:t>Прикладно</w:t>
      </w:r>
      <w:proofErr w:type="spellEnd"/>
      <w:r>
        <w:rPr>
          <w:rFonts w:ascii="Times New Roman" w:hAnsi="Times New Roman" w:cs="Times New Roman"/>
          <w:spacing w:val="-6"/>
          <w:sz w:val="24"/>
        </w:rPr>
        <w:t>-ориентированные упражнения</w:t>
      </w:r>
      <w:r>
        <w:rPr>
          <w:rFonts w:ascii="Times New Roman" w:hAnsi="Times New Roman" w:cs="Times New Roman"/>
          <w:sz w:val="24"/>
        </w:rPr>
        <w:t>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Упражнения общеразвивающей направленности.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Общефизическая подготовка.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Гимнастика с основами акробатики.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гибкости, координации движений, силы, выносливости.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выносливости, силы, быстроты, координации движений.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выносливости, силы, координации движений, быстроты.</w:t>
      </w:r>
    </w:p>
    <w:p w:rsidR="008040EA" w:rsidRDefault="008040EA" w:rsidP="00804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Баскетбол.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быстроты, силы, выносливости, координации движений.</w:t>
      </w:r>
    </w:p>
    <w:p w:rsidR="008040EA" w:rsidRDefault="008040EA" w:rsidP="008040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Футбол.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быстроты, силы, выносливости.</w:t>
      </w:r>
    </w:p>
    <w:p w:rsidR="008040EA" w:rsidRDefault="008040EA" w:rsidP="008040EA">
      <w:pPr>
        <w:spacing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</w:p>
    <w:p w:rsidR="008040EA" w:rsidRDefault="008040EA" w:rsidP="008040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ПЛАНИРУЕМЫЕ РЕЗУЛЬТАТЫ ИЗУЧЕНИЯ ПРЕДМЕТА </w:t>
      </w:r>
    </w:p>
    <w:p w:rsidR="008040EA" w:rsidRDefault="008040EA" w:rsidP="008040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«ФИЗИЧЕСКАЯ КУЛЬТУРА» 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 научится: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040EA" w:rsidRDefault="008040EA" w:rsidP="008040EA">
      <w:pPr>
        <w:pStyle w:val="ac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• </w:t>
      </w:r>
      <w:r>
        <w:rPr>
          <w:i/>
          <w:iCs/>
          <w:sz w:val="24"/>
          <w:szCs w:val="24"/>
        </w:rPr>
        <w:t>характеризовать</w:t>
      </w:r>
      <w:r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• </w:t>
      </w:r>
      <w:r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>
        <w:rPr>
          <w:iCs/>
          <w:sz w:val="24"/>
          <w:szCs w:val="24"/>
        </w:rPr>
        <w:t>(для снежных регионов России)</w:t>
      </w:r>
      <w:r>
        <w:rPr>
          <w:sz w:val="24"/>
          <w:szCs w:val="24"/>
        </w:rPr>
        <w:t>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040EA" w:rsidRDefault="008040EA" w:rsidP="008040EA">
      <w:pPr>
        <w:pStyle w:val="ac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040EA" w:rsidRDefault="008040EA" w:rsidP="008040EA">
      <w:pPr>
        <w:pStyle w:val="ac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8040EA" w:rsidRDefault="008040EA" w:rsidP="008040EA">
      <w:pPr>
        <w:pStyle w:val="ac"/>
        <w:ind w:firstLine="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8040EA" w:rsidRDefault="008040EA" w:rsidP="008040EA"/>
    <w:p w:rsidR="008040EA" w:rsidRDefault="008040EA" w:rsidP="008040EA">
      <w:pPr>
        <w:spacing w:line="360" w:lineRule="auto"/>
        <w:ind w:firstLine="709"/>
        <w:jc w:val="both"/>
        <w:rPr>
          <w:b/>
          <w:sz w:val="24"/>
        </w:rPr>
      </w:pPr>
    </w:p>
    <w:p w:rsidR="008040EA" w:rsidRPr="008040EA" w:rsidRDefault="008040EA" w:rsidP="008040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Оценка успеваемости</w:t>
      </w:r>
      <w:r>
        <w:rPr>
          <w:rFonts w:ascii="Times New Roman" w:hAnsi="Times New Roman" w:cs="Times New Roman"/>
          <w:sz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8040EA" w:rsidRDefault="008040EA"/>
    <w:p w:rsidR="008040EA" w:rsidRDefault="008040EA"/>
    <w:p w:rsidR="008040EA" w:rsidRDefault="008040EA"/>
    <w:p w:rsidR="008040EA" w:rsidRDefault="008040EA"/>
    <w:p w:rsidR="008040EA" w:rsidRDefault="008040EA"/>
    <w:p w:rsidR="008040EA" w:rsidRDefault="008040EA" w:rsidP="0080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040EA" w:rsidRPr="008040EA" w:rsidRDefault="008040EA" w:rsidP="0080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5C" w:rsidRDefault="00005C5C"/>
    <w:tbl>
      <w:tblPr>
        <w:tblW w:w="11169" w:type="dxa"/>
        <w:tblInd w:w="-1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283"/>
        <w:gridCol w:w="1500"/>
        <w:gridCol w:w="2612"/>
        <w:gridCol w:w="4394"/>
        <w:gridCol w:w="1134"/>
        <w:gridCol w:w="567"/>
      </w:tblGrid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</w:rPr>
              <w:t>9 класс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</w:rPr>
              <w:t>Физкультурно-оздоровительная деятельность (1 час)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Индивидуальные комплексы адаптивной (лечебной) и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корриги-рующей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физической культуры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контроль за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физической нагрузкой во время этих занятий. Применяют тестовые упражнения для контроля физической подготовленности.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физической подготовленности.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Легкая атлетика (9</w:t>
            </w:r>
            <w:r w:rsidRPr="00005C5C">
              <w:rPr>
                <w:rFonts w:ascii="Times New Roman" w:hAnsi="Times New Roman"/>
                <w:b/>
                <w:szCs w:val="20"/>
              </w:rPr>
              <w:t xml:space="preserve"> часов)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Низкий старт.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Низкий старт 30м. Стартовый разгон. Бег с ускорением по дистанции 80м. Скоростной бег до 70м. Беговые упражнения. Равномерный бег 7 мин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>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Стартовый разгон, финиширование.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Соревнования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Соревнования в беге на 100м.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</w:t>
            </w:r>
            <w:r w:rsidRPr="00005C5C">
              <w:rPr>
                <w:szCs w:val="20"/>
              </w:rPr>
              <w:t>В</w:t>
            </w:r>
            <w:r w:rsidRPr="00005C5C">
              <w:rPr>
                <w:rFonts w:ascii="Times New Roman" w:hAnsi="Times New Roman" w:cs="Times New Roman"/>
                <w:szCs w:val="20"/>
              </w:rPr>
              <w:t>ыполняют судейские обязанности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Соревнования в беге </w:t>
            </w:r>
            <w:proofErr w:type="gramStart"/>
            <w:r w:rsidRPr="00005C5C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</w:p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100 м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</w:t>
            </w:r>
          </w:p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Длительный бег.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Техника длительного бега.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Пробегание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отрезков</w:t>
            </w:r>
          </w:p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 400-600 м. Специальные беговые упражнения. Правила гигиены.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>Планируют тренировочные занятия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Челночный бег.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Челночный бег. Варианты челночного бега.  Специальные беговые упражнения. Эстафетный бег (встречный). Равномерный бег 10-15мин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Старты из разных исходных положений.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Старты из разных положений. Специальные беговые упражнения. Метание мяча в вертикальную цель (ю. – 18 м, д. – 12-14 м)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Круговая тренировка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Круговая тренировка: 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многоскоки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, прыжки на точность, прыжки с места. Равномерный бег. Общеразвивающие упражнения.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Называют назначение упражнений, уметь применять их на самостоятельных занятиях.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rPr>
                <w:szCs w:val="20"/>
              </w:rPr>
            </w:pPr>
            <w:r w:rsidRPr="00005C5C">
              <w:rPr>
                <w:szCs w:val="20"/>
              </w:rPr>
              <w:t>Зачет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Прыжковые упражнения. Прыжок в высоту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способом «перекидной»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Прыжок в высоту способом «перекидной» с 7-9 шагов разбега. Специальные прыжковые упражнения.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Терминология, применяемая в легкой атлетике.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>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Применяют специальные упражнения для самостоятельных занятий.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Прыжковые упражнения. Соревнования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Фосбери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- флоп»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 Демонстрируют максимально возможные результаты в условиях соревнований.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Соревнования по прыжкам высоту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Волейбол (6</w:t>
            </w:r>
            <w:r w:rsidRPr="00005C5C">
              <w:rPr>
                <w:rFonts w:ascii="Times New Roman" w:hAnsi="Times New Roman" w:cs="Times New Roman"/>
                <w:b/>
                <w:bCs/>
                <w:szCs w:val="20"/>
              </w:rPr>
              <w:t xml:space="preserve"> часов)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Приём и передача мяча сверху двумя руками в прыжке.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Техника безопасности на уроках волейбола. Беговые и прыжковые упражнения.  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Приём мяча отражённого сеткой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Приём мячей </w:t>
            </w:r>
            <w:r w:rsidRPr="00005C5C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отскочивших от сетки с собственного набрасывания. Приём мячей отскочивших от сетки после набрасывания партнёром. Приём мячей направленных в сетку ударом. Учебная игра в волейбол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Приём нижней прямой подачи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Приём мяча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Приём мяча сверху двумя руками с перекатом на спине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Верхняя прямая подача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</w:t>
            </w:r>
            <w:r w:rsidRPr="00005C5C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Верхняя прямая подача из – за лицевой линии.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Верхняя прямая подача в секторы площадки. Учебная игра в волейбол.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</w:t>
            </w: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Прямая верхняя подача с лицевой </w:t>
            </w:r>
            <w:r w:rsidRPr="00005C5C">
              <w:rPr>
                <w:rFonts w:ascii="Times New Roman" w:eastAsia="Times New Roman" w:hAnsi="Times New Roman" w:cs="Times New Roman"/>
                <w:szCs w:val="20"/>
              </w:rPr>
              <w:lastRenderedPageBreak/>
              <w:t>линии</w:t>
            </w:r>
          </w:p>
        </w:tc>
      </w:tr>
      <w:tr w:rsidR="00DA47A5" w:rsidRPr="00005C5C" w:rsidTr="00BD66B0">
        <w:trPr>
          <w:gridAfter w:val="1"/>
          <w:wAfter w:w="567" w:type="dxa"/>
          <w:trHeight w:val="4275"/>
        </w:trPr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>Волейбол. Прямой нападающий удар через сетку (по ходу)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Метание малого мяча с двух шагов разбега через сетку в разные зоны. Нападающий удар по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мячу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наброшенному партнёром. Отбивание мяча кулаком через сетку.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Верхняя прямая подача из – за лицевой линии.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Учебная игра в волейбол.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  <w:trHeight w:val="210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  <w:lang w:val="en-US"/>
              </w:rPr>
              <w:t>II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  <w:p w:rsidR="00DA47A5" w:rsidRPr="00F07B54" w:rsidRDefault="00DA47A5" w:rsidP="00BD66B0">
            <w:pPr>
              <w:pStyle w:val="a8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07B54">
              <w:rPr>
                <w:rFonts w:ascii="Times New Roman" w:hAnsi="Times New Roman"/>
                <w:b/>
                <w:bCs/>
                <w:szCs w:val="20"/>
              </w:rPr>
              <w:t>Волейбол (2 часа)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Волейбол. Индивидуальное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блоки-</w:t>
            </w:r>
            <w:proofErr w:type="spell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рование</w:t>
            </w:r>
            <w:proofErr w:type="spellEnd"/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after="16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Прыжки вверх с места,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касаясь ладонями друг друга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над сеткой. То же, с выносом рук вправо, влево. Блокирование мяча, наброшенного партнёром на верхний край сетки. То же, </w:t>
            </w:r>
            <w:r w:rsidRPr="00005C5C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 смещением вправо, влево.  Верхняя прямая подача. Учебная игра в волейбол.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Волейбол. Групповое </w:t>
            </w:r>
            <w:proofErr w:type="spellStart"/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блокирова-ние</w:t>
            </w:r>
            <w:proofErr w:type="spellEnd"/>
            <w:proofErr w:type="gram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Комбинации из различных вариантов верхней и нижней </w:t>
            </w:r>
            <w:proofErr w:type="gramStart"/>
            <w:r w:rsidRPr="00005C5C">
              <w:rPr>
                <w:rFonts w:ascii="Times New Roman" w:eastAsia="Times New Roman" w:hAnsi="Times New Roman" w:cs="Times New Roman"/>
                <w:szCs w:val="20"/>
              </w:rPr>
              <w:t>передачи</w:t>
            </w:r>
            <w:proofErr w:type="gramEnd"/>
            <w:r w:rsidRPr="00005C5C">
              <w:rPr>
                <w:rFonts w:ascii="Times New Roman" w:eastAsia="Times New Roman" w:hAnsi="Times New Roman" w:cs="Times New Roman"/>
                <w:szCs w:val="20"/>
              </w:rPr>
              <w:t xml:space="preserve"> стоя на месте, в движении, в прыжке, за спину. Нападающий удар через сетку из зоны 4, 2 с передачи из зоны 3. Имитация группового блокирования (двойной блок). Групповое блокирование в 3 зоне мяча, наброшенного на верхний край сетки партнёром (учителем).  Групповое блокирование мяча наброшенного напротив одного блокирующего, другой перемещается к нему. Верхняя прямая подача. Учебная игра в волейбол.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Гимнастика (11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Висы. Строевые упражнения.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Переход с шага на месте на ходьбу в колонне</w:t>
            </w:r>
            <w:r w:rsidRPr="00005C5C">
              <w:rPr>
                <w:rFonts w:ascii="Times New Roman" w:hAnsi="Times New Roman"/>
                <w:color w:val="008000"/>
                <w:szCs w:val="20"/>
              </w:rPr>
              <w:t xml:space="preserve">.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Перестрое-нияиз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колонны по одному в колонну по два в движении. Подтягивания в висе. Подъем переворотом силой (м). Подъем переворотом махом (д)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.О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>бщеразвивающие упражнения с предметами.  Значение гимнастических упражнений для развития координационных способностей. Техника безопасности.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23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005C5C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согнув ноги (козел в длину, высота 115см) (м). Прыжок боком (конь в ширину, высота 110см) (д). Общеразвивающие упражнения с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гимнастичес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-кими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палками. Упражнения на развитие кондиционных способностей.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005C5C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согнув ноги (козел в длину, высота 115см) (м). Прыжок боком (конь в ширину, высота 110см) (д). Самостоятельное составление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005C5C">
              <w:rPr>
                <w:rFonts w:ascii="Times New Roman" w:hAnsi="Times New Roman"/>
                <w:szCs w:val="20"/>
              </w:rPr>
              <w:t>Прыжок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согнув ноги (козел в длину, высота 115см) (м). Прыжок боком (конь в ширину, высота 110см) (д). Упражнения на развитие гибкости. Упражнения для мышц брюшного пресса.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опорного прыжка.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Развитие координационных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</w:t>
            </w:r>
            <w:r w:rsidRPr="0012315E">
              <w:rPr>
                <w:rFonts w:ascii="Times New Roman" w:hAnsi="Times New Roman"/>
                <w:szCs w:val="20"/>
              </w:rPr>
              <w:lastRenderedPageBreak/>
              <w:t>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Акробатика.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Лазанье.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Из упора присев силой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Общеразвиваю-щие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упражнения в движении.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Описывают технику акробатических упражнений. 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>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28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вперед, кувырок назад в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полушпагат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(д).  Лазанье по канату в два приема.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Упраж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-нения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для расслабления мышц спины после тренировки.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Контроль техники выполнения акробатических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упраж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-нений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и комбинаций.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Упражнения и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комбина-ции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гим-настическом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бревне (д) и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гимнастическойперекла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-дине (м).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05C5C">
              <w:rPr>
                <w:rFonts w:ascii="Times New Roman" w:hAnsi="Times New Roman"/>
                <w:szCs w:val="20"/>
              </w:rPr>
              <w:t>Полушпагат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и равновесие на одной ноге (ласточка);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танце-вальные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Оценка лазанья по канату. 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Упражнения и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комбина-ции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гим-настическом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бревне (д) и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гимнастическойперекла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-дине (м).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05C5C">
              <w:rPr>
                <w:rFonts w:ascii="Times New Roman" w:hAnsi="Times New Roman"/>
                <w:szCs w:val="20"/>
              </w:rPr>
              <w:t>Полушпагат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и равновесие на одной ноге (ласточка);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танце-вальные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Из размахивания в висе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подъем разгибом; из виса махом вперед соскок (м). Зачетные комбинации. Упражнения для развития координации.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>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31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Упражнения на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гимнасти-ческих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брусьях.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Подъем переворотом в упор махом и силой; подъем махом вперед в сед ноги врозь (м)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.В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>ис прогнувшись на нижней жерди с опорой ног о верхнюю; переход в упор на нижнюю жердь (д).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Контроль выполнения комплекса упражнений на </w:t>
            </w:r>
            <w:proofErr w:type="spellStart"/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гимнас-тическом</w:t>
            </w:r>
            <w:proofErr w:type="spellEnd"/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бревне и перекладине</w:t>
            </w:r>
          </w:p>
        </w:tc>
      </w:tr>
      <w:tr w:rsidR="00DA47A5" w:rsidRPr="00005C5C" w:rsidTr="00BD66B0">
        <w:trPr>
          <w:gridAfter w:val="1"/>
          <w:wAfter w:w="567" w:type="dxa"/>
          <w:trHeight w:val="3090"/>
        </w:trPr>
        <w:tc>
          <w:tcPr>
            <w:tcW w:w="6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Упражнения на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гимнасти-ческих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брусьях.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Подъем переворотом в упор махом и силой; подъем махом вперед в сед ноги врозь (м)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.В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>ис прогнувшись на нижней жерди с опорой ног о верхнюю; переход в упор на нижнюю жердь (д). Упражнения на развитие силовых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color w:val="000000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  <w:trHeight w:val="366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7A5" w:rsidRPr="00F07B54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72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color w:val="000000"/>
                <w:szCs w:val="20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(2 часа)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Объясняют 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Организация и проведение пеших 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ту-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ристских</w:t>
            </w:r>
            <w:proofErr w:type="spellEnd"/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походов. </w:t>
            </w:r>
            <w:proofErr w:type="spellStart"/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Тре-бования</w:t>
            </w:r>
            <w:proofErr w:type="spellEnd"/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к 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>технике безо-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пасности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и бережное отношение к природе (эко-логические требования)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Туристские походы как форма активного отдыха, укрепления здоровья и восстановления организма. Виды и разновидности туристских походов. Пешие 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походы, их организация и проведение.  Требования к технике 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безо-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пасности</w:t>
            </w:r>
            <w:proofErr w:type="spellEnd"/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и бережное отношение к природе (эко-логические требования). Упражнения на развитие выносливости.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>Определяют пеший туристский поход как форму активного отдыха, характеризуют основы его организации и проведения.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Контроль техники выполнения изученных комплексов 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lastRenderedPageBreak/>
              <w:t>упражнений.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  <w:lang w:val="en-US"/>
              </w:rPr>
              <w:lastRenderedPageBreak/>
              <w:t>III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12315E" w:rsidRDefault="00DA47A5" w:rsidP="00BD66B0">
            <w:pPr>
              <w:pStyle w:val="a8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Лыжные гонки (13</w:t>
            </w:r>
            <w:r w:rsidRPr="0012315E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8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Техника безопасности на уроках лыжной подготовки. Выдающиеся  лыжники современности. Подбор лыжного инвентаря. Правила соревнований по лыжному спорту.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Одновременный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бесшажный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ход.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8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Прохождение дистанции 3 км. Техника одновременного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бесшажного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хода. Методика применения лыжных мазей.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По-переменныйдвухшажный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ход.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Прохождение дистанции 3 км. Техника попеременного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двухшажного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хода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.П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>ередвижение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на лыжах со средней скоростью. Упражнения на развитие выносливости.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</w:t>
            </w: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lastRenderedPageBreak/>
              <w:t>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36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Переход с одного шага на другой.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8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Прохождение дистанции 4 км. Передвижение на лыжах в режиме большой интенсивности. Переход с попеременных ходов на 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одновременные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>.  Игра «Вызов номеров на лыжах».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перехода с одного хода на другой.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Передвиже</w:t>
            </w:r>
            <w:r w:rsidRPr="00005C5C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ия на лыжах. Одновременный одно</w:t>
            </w:r>
            <w:r w:rsidRPr="00005C5C">
              <w:rPr>
                <w:rFonts w:ascii="Times New Roman" w:hAnsi="Times New Roman"/>
                <w:szCs w:val="20"/>
              </w:rPr>
              <w:t>шажный ход (скоростной)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Техника скоростного варианта одновременного одношажного хода. Переход с попеременных ходов на 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одновременные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. Передвижение на лыжах с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субмаксимальной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скоростью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.У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>пражнения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на развитие скоростно-силовых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Поперемен-ный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четы-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рехшажный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 ход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8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Техника попеременного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четырехшажного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хода. Переход с попеременных ходов на 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одновременные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>. Упражнения на технику одновременных ходов.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</w:t>
            </w: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lastRenderedPageBreak/>
              <w:t>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39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Коньковый ход 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Техника коньковых ходов. </w:t>
            </w:r>
            <w:proofErr w:type="spellStart"/>
            <w:r w:rsidRPr="00005C5C">
              <w:rPr>
                <w:rFonts w:ascii="Times New Roman" w:hAnsi="Times New Roman"/>
                <w:color w:val="000000"/>
                <w:szCs w:val="20"/>
              </w:rPr>
              <w:t>Эстафеты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.П</w:t>
            </w:r>
            <w:proofErr w:type="gramEnd"/>
            <w:r w:rsidRPr="00005C5C">
              <w:rPr>
                <w:rFonts w:ascii="Times New Roman" w:hAnsi="Times New Roman"/>
                <w:color w:val="000000"/>
                <w:szCs w:val="20"/>
              </w:rPr>
              <w:t>ередвижение</w:t>
            </w:r>
            <w:proofErr w:type="spellEnd"/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 на лыжах с соревновательной скоростью. Упражнения на развитие скоростно-силовых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конькового хода.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Торможения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Техника коньковых ходов. Техника торможений </w:t>
            </w:r>
            <w:r w:rsidRPr="00005C5C">
              <w:rPr>
                <w:rFonts w:ascii="Times New Roman" w:hAnsi="Times New Roman" w:cs="Times New Roman"/>
                <w:color w:val="000000"/>
                <w:szCs w:val="20"/>
              </w:rPr>
              <w:t>«плугом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t xml:space="preserve">» и </w:t>
            </w:r>
            <w:r w:rsidRPr="00005C5C">
              <w:rPr>
                <w:rFonts w:ascii="Times New Roman" w:hAnsi="Times New Roman" w:cs="Times New Roman"/>
                <w:color w:val="000000"/>
                <w:szCs w:val="20"/>
              </w:rPr>
              <w:t>«упором</w:t>
            </w:r>
            <w:r w:rsidRPr="00005C5C">
              <w:rPr>
                <w:rFonts w:ascii="Times New Roman" w:hAnsi="Times New Roman"/>
                <w:color w:val="000000"/>
                <w:szCs w:val="20"/>
              </w:rPr>
              <w:t>»</w:t>
            </w:r>
            <w:proofErr w:type="gramStart"/>
            <w:r w:rsidRPr="00005C5C">
              <w:rPr>
                <w:rFonts w:ascii="Times New Roman" w:hAnsi="Times New Roman"/>
                <w:color w:val="000000"/>
                <w:szCs w:val="20"/>
              </w:rPr>
              <w:t>.</w:t>
            </w:r>
            <w:r w:rsidRPr="00005C5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>рохождение дистанции до 5 км.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Передвиже</w:t>
            </w:r>
            <w:r w:rsidRPr="00005C5C">
              <w:rPr>
                <w:rFonts w:ascii="Times New Roman" w:hAnsi="Times New Roman"/>
                <w:szCs w:val="20"/>
              </w:rPr>
              <w:t>ния на лыжах. Эстафеты.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Техника  коньковых ходов. Лыжная эстафета. Прохождение учебной дистанции до 3 км. Упражнения на развитие выносливости.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lastRenderedPageBreak/>
              <w:t>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>Контроль техники коньковых ходов.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43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Повороты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Повороты на склоне. Преодоление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контруклонов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.   Упражнения на развитие силы (передвижение на лыжах по отлогому склону с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дополни-тельным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отягощением).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поворотов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Спуски и подъемы.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Спуски и подъемы на склоне. Ускорения 10 *100 м  Упражнения на развитие выносливости.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Горнолыжная эстафета.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Горнолыжная эстафета с преодолением препятствий. Ускорения 4*300м. Упражнения на развитие быстроты.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12315E" w:rsidRDefault="00DA47A5" w:rsidP="00DA47A5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12315E">
              <w:rPr>
                <w:rFonts w:ascii="Times New Roman" w:hAnsi="Times New Roman"/>
                <w:szCs w:val="20"/>
              </w:rPr>
              <w:lastRenderedPageBreak/>
              <w:t>46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Передвиже-ния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 лыжах. Соревнования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Соревнования на дистанции </w:t>
            </w:r>
          </w:p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3 км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005C5C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Учет времени прохождения дистанции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</w:rPr>
              <w:t>Способы двигательной (физкультурной) деятельности (1 час)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Выбор упражнений и составление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индивидуаль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ныхкомплек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-сов для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инди-видуальных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занятий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 Применяют тестовые упражнения для контроля физической подготовленности.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Тесты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физическойподготов-ленности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05C5C">
              <w:rPr>
                <w:rFonts w:ascii="Times New Roman" w:hAnsi="Times New Roman"/>
                <w:szCs w:val="20"/>
              </w:rPr>
              <w:t>Профессио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нально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прик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-ладная физическая подготовка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05C5C">
              <w:rPr>
                <w:rFonts w:ascii="Times New Roman" w:hAnsi="Times New Roman"/>
                <w:szCs w:val="20"/>
              </w:rPr>
              <w:t>Прикладно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-ориентированная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Определяют задачи и содержание профессионально-прикладной  физической подготовки, раскрывают ее специфическую связь с трудовой деятельностью человека.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Баскетбол (4 часа</w:t>
            </w:r>
            <w:r w:rsidRPr="00005C5C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Баскетбол. Сочетание приемов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пе-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редвижения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и остановок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Сочетание приемов передвижения и остановок. Сочетание приемов передач,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ведения и бросков. Бросок двумя руками от головы в прыжке.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Позиционное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</w:t>
            </w: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Баскетбол. Сочетание приемов </w:t>
            </w:r>
            <w:proofErr w:type="spellStart"/>
            <w:proofErr w:type="gramStart"/>
            <w:r w:rsidRPr="00005C5C">
              <w:rPr>
                <w:rFonts w:ascii="Times New Roman" w:hAnsi="Times New Roman"/>
                <w:szCs w:val="20"/>
              </w:rPr>
              <w:t>пе-редач</w:t>
            </w:r>
            <w:proofErr w:type="spellEnd"/>
            <w:proofErr w:type="gramEnd"/>
            <w:r w:rsidRPr="00005C5C">
              <w:rPr>
                <w:rFonts w:ascii="Times New Roman" w:hAnsi="Times New Roman"/>
                <w:szCs w:val="20"/>
              </w:rPr>
              <w:t>, ведения, бросков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(2*2). Учебная игра.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Бросок мяча одной рукой от плеча в прыжке.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Сочетание приемов передвижения и остановок. Сочетание приемов передач, ведения и бросков. Бросок одной рукой от плеча в прыжке.  Позиционное нападение и личная защита в игровых взаимодействиях (3*3). Учебная игра. Упражнения на развитие скоростно-силовых качеств.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Бросок мяча одной рукой от плеча в прыжке.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Сочетание приемов передач, ведения и бросков. Вырывание и выбивание мяча. Бросок одной рукой от плеча в прыжке.  Позиционное нападение и личная защита в игровых взаимодействиях (4*4). Учебная игра. Упражнения на развитие скоростно-силовых качеств.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szCs w:val="20"/>
                <w:lang w:val="en-US"/>
              </w:rPr>
              <w:lastRenderedPageBreak/>
              <w:t>IV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Баскетбол (4 часа)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Вырывание и выбивание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броска мяча одной рукой от плеча в прыжке.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Вырывание и выбивание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Сочетание приемов передач, ведения и бросков. Перехват мяча во время передачи. Бросок одной рукой от плеча в прыжке с сопротивлением. Позиционное нападение и личная защита в игровых взаимодействиях (5*5). Учебная игра. Упражнения на развитие психомоторных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Перехват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вырывания и выбивания.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Баскетбол. Взаимодействия игроков.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Бросок одной рукой от плеча в прыжке с сопротивлением после остановки. Накрывание  мяча.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Подстраховка. Взаимодействие трех 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</w:t>
            </w: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Контроль техники перехвата и накрывания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мяча.</w:t>
            </w: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b/>
                <w:bCs/>
                <w:color w:val="000000"/>
                <w:szCs w:val="20"/>
              </w:rPr>
              <w:lastRenderedPageBreak/>
              <w:t>Способы двигательной (физкультурной) деятельности (2 часа)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Планирование занятий физической культурой по развитию гибкости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Планирование занятий физической культурой по развитию ловкости.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  <w:r w:rsidRPr="00005C5C">
              <w:rPr>
                <w:rFonts w:ascii="Times New Roman" w:hAnsi="Times New Roman"/>
                <w:color w:val="000000"/>
                <w:szCs w:val="20"/>
              </w:rPr>
              <w:t>Выполняют разученные комплексы упражнений. Оценивают свою ловкость по приведенным показателям.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Легкая атлетика </w:t>
            </w: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10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часов)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Прыжковые упражнения. Прыжок в длину.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Прыжковые упражнения.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Прыжок в длину.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Соревнования по прыжкам в длину с разбега.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Специальные прыжковые упражнения. Броски набивного мяча. Простые программы развития скоростно-силовых качеств.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 xml:space="preserve">Описывают технику  выполнения прыжковых упражнений, осваивают ее самостоятельно,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 xml:space="preserve">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</w:t>
            </w:r>
            <w:r w:rsidRPr="00005C5C">
              <w:rPr>
                <w:rFonts w:ascii="Times New Roman" w:hAnsi="Times New Roman"/>
                <w:szCs w:val="20"/>
              </w:rPr>
              <w:t>Выполняют судейские обязанности.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Соревнования по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прыжкам в длину с разбега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>92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Круговая тренировка.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Круговая тренировка: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многоскоки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>, челночный бег, ОФП, прыжок с места. Равномерный бег 15 мин. Упражнения на развитие скоростно-силовых качеств.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Метание малого 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 xml:space="preserve">одбирают  упражнения для самостоятельных тренировок.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9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Метание малого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мяча.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 xml:space="preserve">Соревнования по метанию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мяча весом 150 г на дальность. Судейство. Равномерный бег 15 мин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 xml:space="preserve">Описывают технику  выполнения метательных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>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>Соревнован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ия по метанию мяча весом 150 г на дальность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>96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Бег на длинные дистанции.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 на длинные дистанции с горы и в гору. Бег 15 мин. Пульсовой режим работы (ЧСС) изменение пульса в процессе тренировки. Соблюдение ритма бега и ритма дыхания.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Кроссовый бег.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Преодоление горизонтальных препятствий. Кроссовый бег 15-20 мин. Техника старта, стартового разгона, бега по дистанции, финиширование. Специальные беговые упражнения. Метание в вертикальную цель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 xml:space="preserve">одбирают  упражнения для самостоятельных </w:t>
            </w:r>
            <w:r w:rsidRPr="00005C5C">
              <w:rPr>
                <w:rFonts w:ascii="Times New Roman" w:hAnsi="Times New Roman"/>
                <w:szCs w:val="20"/>
              </w:rPr>
              <w:lastRenderedPageBreak/>
              <w:t>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lastRenderedPageBreak/>
              <w:t>100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Эстафетный бег.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Эстафетный бег по кругу 200-400м с передачей эстафетной палочки. Совершенствование техники передачи эстафетной палочки. Беговые упражнения. Правила самоконтроля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Беговые упражнения. Эстафетный бег.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Эстафетный бег по кругу с передачей эстафетной палочки. Беговые упражнения. Упражнения на развитие скоростных качеств.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Зачет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Беговые упражнения.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Многоскоки</w:t>
            </w:r>
            <w:proofErr w:type="spellEnd"/>
            <w:proofErr w:type="gramStart"/>
            <w:r w:rsidRPr="00005C5C">
              <w:rPr>
                <w:rFonts w:ascii="Times New Roman" w:hAnsi="Times New Roman"/>
                <w:szCs w:val="20"/>
              </w:rPr>
              <w:t>..</w:t>
            </w:r>
            <w:proofErr w:type="gramEnd"/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Круговая тренировка: </w:t>
            </w:r>
            <w:proofErr w:type="spellStart"/>
            <w:r w:rsidRPr="00005C5C">
              <w:rPr>
                <w:rFonts w:ascii="Times New Roman" w:hAnsi="Times New Roman"/>
                <w:szCs w:val="20"/>
              </w:rPr>
              <w:t>многоскоки</w:t>
            </w:r>
            <w:proofErr w:type="spellEnd"/>
            <w:r w:rsidRPr="00005C5C">
              <w:rPr>
                <w:rFonts w:ascii="Times New Roman" w:hAnsi="Times New Roman"/>
                <w:szCs w:val="20"/>
              </w:rPr>
              <w:t xml:space="preserve">, броски мяча из </w:t>
            </w:r>
            <w:proofErr w:type="gramStart"/>
            <w:r w:rsidRPr="00005C5C">
              <w:rPr>
                <w:rFonts w:ascii="Times New Roman" w:hAnsi="Times New Roman"/>
                <w:szCs w:val="20"/>
              </w:rPr>
              <w:t>положения</w:t>
            </w:r>
            <w:proofErr w:type="gramEnd"/>
            <w:r w:rsidRPr="00005C5C">
              <w:rPr>
                <w:rFonts w:ascii="Times New Roman" w:hAnsi="Times New Roman"/>
                <w:szCs w:val="20"/>
              </w:rPr>
              <w:t xml:space="preserve"> сидя, челночный бег,  прыжок с места. Общеразвивающие упражнения.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 w:cs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</w:t>
            </w:r>
            <w:r w:rsidRPr="00005C5C">
              <w:rPr>
                <w:rFonts w:ascii="Times New Roman" w:hAnsi="Times New Roman" w:cs="Times New Roman"/>
                <w:szCs w:val="20"/>
              </w:rPr>
              <w:lastRenderedPageBreak/>
              <w:t>соблюдают правила техники безопасности. П</w:t>
            </w:r>
            <w:r w:rsidRPr="00005C5C">
              <w:rPr>
                <w:rFonts w:ascii="Times New Roman" w:hAnsi="Times New Roman"/>
                <w:szCs w:val="20"/>
              </w:rPr>
              <w:t>одбирают  упражнения для самостоятельных тренировок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c>
          <w:tcPr>
            <w:tcW w:w="111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ind w:left="144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Футбол (2</w:t>
            </w:r>
            <w:r w:rsidRPr="00005C5C">
              <w:rPr>
                <w:rFonts w:ascii="Times New Roman" w:hAnsi="Times New Roman"/>
                <w:b/>
                <w:bCs/>
                <w:szCs w:val="20"/>
              </w:rPr>
              <w:t xml:space="preserve"> часа)</w:t>
            </w: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Футбол. Игра по правилам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Удар по летящему мячу внутренней стороной стопы (от стенки, в парах). Жонглирование мячом с подбиванием его внутренней стороной стопы.  Упражнение </w:t>
            </w:r>
            <w:r w:rsidRPr="00005C5C">
              <w:rPr>
                <w:rFonts w:ascii="Times New Roman" w:hAnsi="Times New Roman" w:cs="Times New Roman"/>
                <w:szCs w:val="20"/>
              </w:rPr>
              <w:t>«Жонглеры</w:t>
            </w:r>
            <w:r w:rsidRPr="00005C5C">
              <w:rPr>
                <w:rFonts w:ascii="Times New Roman" w:hAnsi="Times New Roman"/>
                <w:szCs w:val="20"/>
              </w:rPr>
              <w:t xml:space="preserve">» в парах.  Финт </w:t>
            </w:r>
            <w:r w:rsidRPr="00005C5C">
              <w:rPr>
                <w:rFonts w:ascii="Times New Roman" w:hAnsi="Times New Roman" w:cs="Times New Roman"/>
                <w:szCs w:val="20"/>
              </w:rPr>
              <w:t>«уходом</w:t>
            </w:r>
            <w:r w:rsidRPr="00005C5C">
              <w:rPr>
                <w:rFonts w:ascii="Times New Roman" w:hAnsi="Times New Roman"/>
                <w:szCs w:val="20"/>
              </w:rPr>
              <w:t xml:space="preserve">».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</w:t>
            </w:r>
            <w:proofErr w:type="spellStart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деятельности</w:t>
            </w:r>
            <w:proofErr w:type="gramStart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.в</w:t>
            </w:r>
            <w:proofErr w:type="gramEnd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ыполняют</w:t>
            </w:r>
            <w:proofErr w:type="spellEnd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DA47A5" w:rsidRPr="00005C5C" w:rsidTr="00BD66B0">
        <w:trPr>
          <w:gridAfter w:val="1"/>
          <w:wAfter w:w="567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DA47A5">
            <w:pPr>
              <w:pStyle w:val="dash041e005f0431005f044b005f0447005f043d005f044b005f0439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Футбол. Игра по правилам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 xml:space="preserve">Удар по летящему мячу средней частью подъема. Жонглирование мячом ударами средней части подъема стопы. Игровые задания с вратарем.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100" w:lineRule="atLeast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</w:t>
            </w:r>
            <w:proofErr w:type="spellStart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деятельности</w:t>
            </w:r>
            <w:proofErr w:type="gramStart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.в</w:t>
            </w:r>
            <w:proofErr w:type="gramEnd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>ыполняют</w:t>
            </w:r>
            <w:proofErr w:type="spellEnd"/>
            <w:r w:rsidRPr="00005C5C">
              <w:rPr>
                <w:rStyle w:val="dash041e005f0431005f044b005f0447005f043d005f044b005f0439005f005fchar1char1"/>
                <w:sz w:val="20"/>
                <w:szCs w:val="20"/>
              </w:rPr>
              <w:t xml:space="preserve"> правила игры, уважительно относятся к сопернику. Соблюдают технику безопасности.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7A5" w:rsidRPr="00005C5C" w:rsidRDefault="00DA47A5" w:rsidP="00BD66B0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 w:rsidRPr="00005C5C">
              <w:rPr>
                <w:rFonts w:ascii="Times New Roman" w:hAnsi="Times New Roman"/>
                <w:szCs w:val="20"/>
              </w:rPr>
              <w:t>Контроль техники выполнения ударов по мячу.</w:t>
            </w:r>
          </w:p>
        </w:tc>
      </w:tr>
    </w:tbl>
    <w:p w:rsidR="004B3A6C" w:rsidRDefault="004B3A6C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p w:rsidR="00321301" w:rsidRDefault="00321301"/>
    <w:sectPr w:rsidR="00321301" w:rsidSect="00005C5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5C" w:rsidRDefault="000B4D5C" w:rsidP="00005C5C">
      <w:r>
        <w:separator/>
      </w:r>
    </w:p>
  </w:endnote>
  <w:endnote w:type="continuationSeparator" w:id="0">
    <w:p w:rsidR="000B4D5C" w:rsidRDefault="000B4D5C" w:rsidP="0000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5C" w:rsidRDefault="000B4D5C" w:rsidP="00005C5C">
      <w:r>
        <w:separator/>
      </w:r>
    </w:p>
  </w:footnote>
  <w:footnote w:type="continuationSeparator" w:id="0">
    <w:p w:rsidR="000B4D5C" w:rsidRDefault="000B4D5C" w:rsidP="0000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</w:rPr>
    </w:lvl>
  </w:abstractNum>
  <w:abstractNum w:abstractNumId="3">
    <w:nsid w:val="1B901C08"/>
    <w:multiLevelType w:val="hybridMultilevel"/>
    <w:tmpl w:val="400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F8A"/>
    <w:multiLevelType w:val="hybridMultilevel"/>
    <w:tmpl w:val="5F06E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40C3F"/>
    <w:multiLevelType w:val="hybridMultilevel"/>
    <w:tmpl w:val="FAFE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33D0"/>
    <w:multiLevelType w:val="hybridMultilevel"/>
    <w:tmpl w:val="C01A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5C"/>
    <w:rsid w:val="00005C5C"/>
    <w:rsid w:val="000B4D5C"/>
    <w:rsid w:val="000F3485"/>
    <w:rsid w:val="0012315E"/>
    <w:rsid w:val="00295705"/>
    <w:rsid w:val="002A111C"/>
    <w:rsid w:val="00321301"/>
    <w:rsid w:val="00447536"/>
    <w:rsid w:val="004A783E"/>
    <w:rsid w:val="004B3A6C"/>
    <w:rsid w:val="008040EA"/>
    <w:rsid w:val="0084393C"/>
    <w:rsid w:val="00B91AD0"/>
    <w:rsid w:val="00BA0B6D"/>
    <w:rsid w:val="00C62739"/>
    <w:rsid w:val="00C9028D"/>
    <w:rsid w:val="00D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5C"/>
    <w:pPr>
      <w:widowControl w:val="0"/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05C5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005C5C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005C5C"/>
  </w:style>
  <w:style w:type="paragraph" w:styleId="a4">
    <w:name w:val="header"/>
    <w:basedOn w:val="a"/>
    <w:link w:val="a5"/>
    <w:uiPriority w:val="99"/>
    <w:semiHidden/>
    <w:unhideWhenUsed/>
    <w:rsid w:val="00005C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C5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005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C5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qFormat/>
    <w:rsid w:val="00321301"/>
    <w:pPr>
      <w:ind w:left="720"/>
      <w:contextualSpacing/>
    </w:pPr>
  </w:style>
  <w:style w:type="character" w:customStyle="1" w:styleId="FontStyle43">
    <w:name w:val="Font Style43"/>
    <w:rsid w:val="008040EA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8040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8040E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8040E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9">
    <w:name w:val="Заголовок"/>
    <w:basedOn w:val="a"/>
    <w:next w:val="aa"/>
    <w:rsid w:val="008040EA"/>
    <w:pPr>
      <w:keepNext/>
      <w:spacing w:before="240" w:after="120"/>
    </w:pPr>
    <w:rPr>
      <w:sz w:val="28"/>
      <w:szCs w:val="28"/>
    </w:rPr>
  </w:style>
  <w:style w:type="paragraph" w:styleId="aa">
    <w:name w:val="Body Text"/>
    <w:basedOn w:val="a"/>
    <w:link w:val="ab"/>
    <w:rsid w:val="008040EA"/>
    <w:pPr>
      <w:spacing w:after="120"/>
    </w:pPr>
  </w:style>
  <w:style w:type="character" w:customStyle="1" w:styleId="ab">
    <w:name w:val="Основной текст Знак"/>
    <w:basedOn w:val="a0"/>
    <w:link w:val="aa"/>
    <w:rsid w:val="008040E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А_основной"/>
    <w:basedOn w:val="a"/>
    <w:rsid w:val="008040EA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C62739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C627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11477</Words>
  <Characters>65422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XOJIODHUK</dc:creator>
  <cp:lastModifiedBy>admin</cp:lastModifiedBy>
  <cp:revision>7</cp:revision>
  <cp:lastPrinted>2018-06-22T06:31:00Z</cp:lastPrinted>
  <dcterms:created xsi:type="dcterms:W3CDTF">2017-10-06T20:05:00Z</dcterms:created>
  <dcterms:modified xsi:type="dcterms:W3CDTF">2023-03-10T10:47:00Z</dcterms:modified>
</cp:coreProperties>
</file>