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49" w:rsidRPr="00CA1D49" w:rsidRDefault="00CA1D49" w:rsidP="00CA1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D49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CA1D49" w:rsidRPr="00CA1D49" w:rsidRDefault="00CA1D49" w:rsidP="00CA1D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D49">
        <w:rPr>
          <w:rFonts w:ascii="Times New Roman" w:hAnsi="Times New Roman" w:cs="Times New Roman"/>
          <w:sz w:val="28"/>
          <w:szCs w:val="28"/>
        </w:rPr>
        <w:t>по предмету «</w:t>
      </w:r>
      <w:r w:rsidR="00BA1EDD">
        <w:rPr>
          <w:rFonts w:ascii="Times New Roman" w:hAnsi="Times New Roman" w:cs="Times New Roman"/>
          <w:sz w:val="28"/>
          <w:szCs w:val="28"/>
        </w:rPr>
        <w:t>Химия</w:t>
      </w:r>
      <w:r w:rsidRPr="00CA1D49">
        <w:rPr>
          <w:rFonts w:ascii="Times New Roman" w:hAnsi="Times New Roman" w:cs="Times New Roman"/>
          <w:sz w:val="28"/>
          <w:szCs w:val="28"/>
        </w:rPr>
        <w:t>» (</w:t>
      </w:r>
      <w:r w:rsidR="00475E85">
        <w:rPr>
          <w:rFonts w:ascii="Times New Roman" w:hAnsi="Times New Roman" w:cs="Times New Roman"/>
          <w:sz w:val="28"/>
          <w:szCs w:val="28"/>
        </w:rPr>
        <w:t>10</w:t>
      </w:r>
      <w:r w:rsidRPr="00CA1D49">
        <w:rPr>
          <w:rFonts w:ascii="Times New Roman" w:hAnsi="Times New Roman" w:cs="Times New Roman"/>
          <w:sz w:val="28"/>
          <w:szCs w:val="28"/>
        </w:rPr>
        <w:t xml:space="preserve"> класс)</w:t>
      </w:r>
    </w:p>
    <w:tbl>
      <w:tblPr>
        <w:tblW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77"/>
        <w:gridCol w:w="7298"/>
      </w:tblGrid>
      <w:tr w:rsidR="00CA1D49" w:rsidRPr="004D719D" w:rsidTr="00322A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49" w:rsidRPr="004D719D" w:rsidRDefault="00CA1D49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E85" w:rsidRPr="004D719D" w:rsidRDefault="00475E85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учебного предмета Биологии 10 класса разработана на основе следующих документов:</w:t>
            </w:r>
          </w:p>
          <w:p w:rsidR="00475E85" w:rsidRPr="004D719D" w:rsidRDefault="00475E85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среднего  общего образования (утв. приказом Министерства образования и науки РФ от 17 мая 2012 г. N 413). С изменениями и дополнениями от: 29 декабря 2014 г., 31 декабря 2015 г., 29 июня 2017 г., 24 сентября, 11 декабря 2020 г., 12 августа 2022 г.</w:t>
            </w:r>
          </w:p>
          <w:p w:rsidR="00475E85" w:rsidRPr="004D719D" w:rsidRDefault="00475E85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- Примерная основная образовательная программа среднего общего образования Одобрена решением федерального учебно-методического объединения по общему образовани</w:t>
            </w:r>
            <w:proofErr w:type="gramStart"/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4D719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28 июня 2016 г. N 2/16-з). http://fgosreestr.ru/; </w:t>
            </w:r>
          </w:p>
          <w:p w:rsidR="004D719D" w:rsidRPr="004D719D" w:rsidRDefault="00475E85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719D" w:rsidRPr="004D719D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 О. С. Габриеляна, И. Г. Остроумова, С. А. Сладкова «Химия. Базовый уровень», 2019 год</w:t>
            </w:r>
          </w:p>
          <w:p w:rsidR="00475E85" w:rsidRPr="004D719D" w:rsidRDefault="00475E85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 xml:space="preserve"> - Основная образовательная программа основного общего образования МБОУ </w:t>
            </w:r>
            <w:proofErr w:type="spellStart"/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Гаютинской</w:t>
            </w:r>
            <w:proofErr w:type="spellEnd"/>
            <w:r w:rsidRPr="004D719D">
              <w:rPr>
                <w:rFonts w:ascii="Times New Roman" w:hAnsi="Times New Roman" w:cs="Times New Roman"/>
                <w:sz w:val="24"/>
                <w:szCs w:val="24"/>
              </w:rPr>
              <w:t xml:space="preserve"> СШ;</w:t>
            </w:r>
          </w:p>
          <w:p w:rsidR="00475E85" w:rsidRPr="004D719D" w:rsidRDefault="00475E85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- Постановление Главного государственного санитарного врача Российской Федерации от 28.09.2020 № 28. Об утверждении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475E85" w:rsidRPr="004D719D" w:rsidRDefault="00475E85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</w:t>
            </w:r>
          </w:p>
          <w:p w:rsidR="00CA1D49" w:rsidRPr="004D719D" w:rsidRDefault="00475E85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- Стратегии развития воспитания в Российской Федерации на период до 2025 года (распоряжение Правительства Российской Федерации от 29 мая 2015 года № 996-р)</w:t>
            </w:r>
          </w:p>
        </w:tc>
      </w:tr>
      <w:tr w:rsidR="00CA1D49" w:rsidRPr="004D719D" w:rsidTr="004D71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49" w:rsidRPr="004D719D" w:rsidRDefault="00CA1D49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19D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методического построения курса сформированы на основе ФГОС СОО.</w:t>
            </w:r>
          </w:p>
          <w:p w:rsidR="004D719D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 xml:space="preserve">1. Содержание курса выстроено логично и доступно в соответствии с </w:t>
            </w:r>
            <w:proofErr w:type="spellStart"/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системно-деятельностным</w:t>
            </w:r>
            <w:proofErr w:type="spellEnd"/>
            <w:r w:rsidRPr="004D719D">
              <w:rPr>
                <w:rFonts w:ascii="Times New Roman" w:hAnsi="Times New Roman" w:cs="Times New Roman"/>
                <w:sz w:val="24"/>
                <w:szCs w:val="24"/>
              </w:rPr>
              <w:t xml:space="preserve"> подходом на основе иерархии учебных проблем</w:t>
            </w:r>
          </w:p>
          <w:p w:rsidR="004D719D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 xml:space="preserve">2.  В  10-ом классе старшеклассники знакомятся с богатым миром органических веществ на основе </w:t>
            </w:r>
            <w:proofErr w:type="gramStart"/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реализации идеи взаимосвязи химического строения этих веществ</w:t>
            </w:r>
            <w:proofErr w:type="gramEnd"/>
            <w:r w:rsidRPr="004D719D">
              <w:rPr>
                <w:rFonts w:ascii="Times New Roman" w:hAnsi="Times New Roman" w:cs="Times New Roman"/>
                <w:sz w:val="24"/>
                <w:szCs w:val="24"/>
              </w:rPr>
              <w:t xml:space="preserve">  с их свойствами и применением</w:t>
            </w:r>
          </w:p>
          <w:p w:rsidR="004D719D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 xml:space="preserve">3. Изучение курса проводится на основе сочетания теории и практики проблемного обучения и подачи материала в логике научного познания. </w:t>
            </w:r>
          </w:p>
          <w:p w:rsidR="004D719D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 xml:space="preserve">. Теоретические положения курса широко подкреплены демонстрационными химическими экспериментами, лабораторными опытами и практическими работами. </w:t>
            </w:r>
          </w:p>
          <w:p w:rsidR="004D719D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 xml:space="preserve">. Реализуется интеграция содержания курса с предметами не только естественно-научного, но и гуманитарного циклов. </w:t>
            </w:r>
          </w:p>
          <w:p w:rsidR="004D719D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 xml:space="preserve">. Достижению предметных, </w:t>
            </w:r>
            <w:proofErr w:type="spellStart"/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D719D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личностные результатов способствует система заданий в формате рефлексии: </w:t>
            </w:r>
            <w:r w:rsidRPr="004D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проверьте свой знания, примените свои знания, используйте дополнительную информацию и выразите мнение. </w:t>
            </w:r>
          </w:p>
          <w:p w:rsidR="004D719D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. Раскрывается роль российских учёных в становлении мировой химической науки, что способствует воспитанию патриотизма и национальной самоидентификации.</w:t>
            </w:r>
          </w:p>
          <w:p w:rsidR="004D719D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. Курс реализует связь учебной дисциплины с жизнью, что способствует усилению мотивации учащихся к изучению непрофильной химии через раскрытие связи изучаемого материала с будущей образовательной траекторией и профессиональной деятельности.</w:t>
            </w:r>
          </w:p>
          <w:p w:rsidR="004D719D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. В курсе представлены современные направления развития химической науки и технологии.</w:t>
            </w:r>
          </w:p>
          <w:p w:rsidR="004D719D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4D719D">
              <w:rPr>
                <w:rFonts w:ascii="Times New Roman" w:hAnsi="Times New Roman" w:cs="Times New Roman"/>
                <w:sz w:val="24"/>
                <w:szCs w:val="24"/>
              </w:rPr>
              <w:t xml:space="preserve">.  В курсе нашли отражение основные содержательные линии: </w:t>
            </w:r>
          </w:p>
          <w:p w:rsidR="004D719D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ab/>
              <w:t>«Вещество» — знания о составе, строении, свойствах (физических, химических и биологических), нахождении в природе и получении важнейших химических веществ;</w:t>
            </w:r>
          </w:p>
          <w:p w:rsidR="004D719D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ab/>
              <w:t>«Химическая реакция» — знания о процессах, в которых проявляются химические свойства веществ, условиях их протекания и способах управления ими;</w:t>
            </w:r>
          </w:p>
          <w:p w:rsidR="004D719D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ab/>
              <w:t>«Применение веществ» — знания взаимосвязи свойств химических веществ, наиболее используемых в быту, промышленности, сельском хозяйстве, здравоохранении и на транспорте;</w:t>
            </w:r>
          </w:p>
          <w:p w:rsidR="00CA1D49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ab/>
              <w:t>«Язык химии» — система знаний о важнейших понятиях химии и химической номенклатуре неорганических и органических веществ (ИЮПАК и тривиальной); владение химической символикой и её отражением на письме, ─химическими знаками (символами),  формулы и уравнения, а также правила перевода информации с родного языка  на язык химии и обратно.</w:t>
            </w:r>
          </w:p>
        </w:tc>
      </w:tr>
      <w:tr w:rsidR="00CA1D49" w:rsidRPr="004D719D" w:rsidTr="004D71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49" w:rsidRPr="004D719D" w:rsidRDefault="00CA1D49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изучения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19D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Целями изучения химии в средней школе являются:</w:t>
            </w:r>
          </w:p>
          <w:p w:rsidR="004D719D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ab/>
              <w:t>видение и понимание значимости химических знаний для каждого члена социума; умение оценивать различные факты и явления, связанные с химическими объектами и процессами на основе  объективных критериев и определённой системы ценностей, формулировать и обосновывать собственное мнение и убеждение;</w:t>
            </w:r>
          </w:p>
          <w:p w:rsidR="004D719D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понимание  роли химии в современной </w:t>
            </w:r>
            <w:proofErr w:type="gramStart"/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4D719D">
              <w:rPr>
                <w:rFonts w:ascii="Times New Roman" w:hAnsi="Times New Roman" w:cs="Times New Roman"/>
                <w:sz w:val="24"/>
                <w:szCs w:val="24"/>
              </w:rPr>
              <w:t xml:space="preserve"> картине мира и использование химических знаний для объяснения объектов и процессов окружающей действительности — природной, социальной, культурной, технической среды; </w:t>
            </w:r>
          </w:p>
          <w:p w:rsidR="00CA1D49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деятельности, — поиска, анализа и обработки информации, изготовление информационного продукта и его презентации, принятия решений, , коммуникативных навыков, безопасного обращения с веществами, материалами и процессами в повседневной жизни и профессиональной деятельности.</w:t>
            </w:r>
          </w:p>
        </w:tc>
      </w:tr>
      <w:tr w:rsidR="00CA1D49" w:rsidRPr="004D719D" w:rsidTr="004D71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49" w:rsidRPr="004D719D" w:rsidRDefault="00CA1D49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19D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 xml:space="preserve">Курс химии в средней школе предусматривается Федеральным государственным образовательным стандартом как составная часть предметной области «Естественно-научные предметы». </w:t>
            </w:r>
          </w:p>
          <w:p w:rsidR="00CA1D49" w:rsidRPr="004D719D" w:rsidRDefault="004D719D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учебном плане школы изучение химии проводится из расчёта 1 час в неделю (34 часа в год) </w:t>
            </w:r>
          </w:p>
        </w:tc>
      </w:tr>
      <w:tr w:rsidR="00CA1D49" w:rsidRPr="004D719D" w:rsidTr="00322A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D49" w:rsidRPr="004D719D" w:rsidRDefault="00CA1D49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19D" w:rsidRPr="004D719D" w:rsidRDefault="00CA1D49" w:rsidP="004D71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</w:t>
            </w:r>
          </w:p>
          <w:p w:rsidR="00475E85" w:rsidRPr="004D719D" w:rsidRDefault="004D719D" w:rsidP="004D71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О. С. Габриеляна, И. Г. Остроумова, С. А. Сладкова «Химия. Базовый уровень», 2019 год</w:t>
            </w:r>
          </w:p>
          <w:p w:rsidR="004D719D" w:rsidRPr="004D719D" w:rsidRDefault="00475E85" w:rsidP="004D71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CA1D49" w:rsidRPr="004D719D" w:rsidRDefault="004D719D" w:rsidP="004D71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 xml:space="preserve">Химия. 10 класс: учеб. для </w:t>
            </w:r>
            <w:proofErr w:type="spellStart"/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. организаций / О. С. Габриелян, И. Г. Остроумов, С. А. Сладков. Химия. 10 класс. Базовый уровень. Учебник. — М.: Просвещение, 2021</w:t>
            </w:r>
            <w:r w:rsidR="00475E85" w:rsidRPr="004D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D49" w:rsidRPr="004D719D" w:rsidTr="00322A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A1D49" w:rsidRPr="004D719D" w:rsidRDefault="00CA1D49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A1D49" w:rsidRPr="004D719D" w:rsidRDefault="00CA1D49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1. https://uchi.ru/</w:t>
            </w:r>
          </w:p>
          <w:p w:rsidR="00CA1D49" w:rsidRPr="004D719D" w:rsidRDefault="00CA1D49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2. https://www.yaklass.ru/</w:t>
            </w:r>
          </w:p>
          <w:p w:rsidR="00CA1D49" w:rsidRPr="004D719D" w:rsidRDefault="00CA1D49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3. https://education.yandex.ru/main/</w:t>
            </w:r>
          </w:p>
          <w:p w:rsidR="00CA1D49" w:rsidRPr="004D719D" w:rsidRDefault="00CA1D49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4. https://resh.edu.ru/</w:t>
            </w:r>
          </w:p>
          <w:p w:rsidR="00CA1D49" w:rsidRPr="004D719D" w:rsidRDefault="00CA1D49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5. https://www.learnis.ru/</w:t>
            </w:r>
          </w:p>
          <w:p w:rsidR="00CA1D49" w:rsidRPr="004D719D" w:rsidRDefault="00CA1D49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6. https://onlinetestpad.com/</w:t>
            </w:r>
          </w:p>
          <w:p w:rsidR="00CA1D49" w:rsidRPr="004D719D" w:rsidRDefault="00CA1D49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7. https://www.puzzlecup.com/crossword-ru/</w:t>
            </w:r>
          </w:p>
          <w:p w:rsidR="00CA1D49" w:rsidRPr="004D719D" w:rsidRDefault="00CA1D49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8 https://ru.padlet.com/dashboard</w:t>
            </w:r>
          </w:p>
          <w:p w:rsidR="00CA1D49" w:rsidRPr="004D719D" w:rsidRDefault="00CA1D49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9. https://learningapps.org/</w:t>
            </w:r>
          </w:p>
          <w:p w:rsidR="00CA1D49" w:rsidRPr="004D719D" w:rsidRDefault="00CA1D49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10. Ресурсы Единой коллекции цифровых образовательных ресурсов (http://school-collection.edu.ru/).</w:t>
            </w:r>
          </w:p>
          <w:p w:rsidR="00CA1D49" w:rsidRPr="004D719D" w:rsidRDefault="00CA1D49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11. http://www.prodlenka.org</w:t>
            </w:r>
          </w:p>
          <w:p w:rsidR="00CA1D49" w:rsidRPr="004D719D" w:rsidRDefault="00CA1D49" w:rsidP="004D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9D">
              <w:rPr>
                <w:rFonts w:ascii="Times New Roman" w:hAnsi="Times New Roman" w:cs="Times New Roman"/>
                <w:sz w:val="24"/>
                <w:szCs w:val="24"/>
              </w:rPr>
              <w:t>12. http://festival.1september.ru/</w:t>
            </w:r>
          </w:p>
        </w:tc>
      </w:tr>
    </w:tbl>
    <w:p w:rsidR="006B2B5D" w:rsidRPr="004D719D" w:rsidRDefault="006B2B5D" w:rsidP="004D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2B5D" w:rsidRPr="004D719D" w:rsidSect="0045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5CCE"/>
    <w:multiLevelType w:val="multilevel"/>
    <w:tmpl w:val="286E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C17A8"/>
    <w:multiLevelType w:val="multilevel"/>
    <w:tmpl w:val="70226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A6D1915"/>
    <w:multiLevelType w:val="hybridMultilevel"/>
    <w:tmpl w:val="DD5E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7B"/>
    <w:rsid w:val="00141EAB"/>
    <w:rsid w:val="00451B6A"/>
    <w:rsid w:val="00475E85"/>
    <w:rsid w:val="004D719D"/>
    <w:rsid w:val="006B2B5D"/>
    <w:rsid w:val="00A45D7B"/>
    <w:rsid w:val="00BA1EDD"/>
    <w:rsid w:val="00CA1D49"/>
    <w:rsid w:val="00E7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D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7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Завуч</cp:lastModifiedBy>
  <cp:revision>2</cp:revision>
  <dcterms:created xsi:type="dcterms:W3CDTF">2023-03-14T09:46:00Z</dcterms:created>
  <dcterms:modified xsi:type="dcterms:W3CDTF">2023-03-14T09:46:00Z</dcterms:modified>
</cp:coreProperties>
</file>