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1D" w:rsidRDefault="00F32E1D" w:rsidP="00F32E1D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 с методическим советом</w:t>
      </w:r>
    </w:p>
    <w:p w:rsidR="00F32E1D" w:rsidRDefault="00F32E1D" w:rsidP="00F32E1D">
      <w:pPr>
        <w:spacing w:after="0" w:line="240" w:lineRule="auto"/>
        <w:ind w:left="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1 от 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F5BB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2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32E1D" w:rsidRDefault="00F32E1D" w:rsidP="00F32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– график мероприятий</w:t>
      </w: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муниципальной сетевой </w:t>
      </w:r>
    </w:p>
    <w:p w:rsidR="00F32E1D" w:rsidRDefault="00BB39E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Л</w:t>
      </w:r>
      <w:r w:rsidR="00F32E1D">
        <w:rPr>
          <w:rFonts w:ascii="Times New Roman" w:hAnsi="Times New Roman" w:cs="Times New Roman"/>
          <w:b/>
          <w:sz w:val="72"/>
          <w:szCs w:val="72"/>
        </w:rPr>
        <w:t>аборатории</w:t>
      </w:r>
      <w:r w:rsidR="008F5BB8">
        <w:rPr>
          <w:rFonts w:ascii="Times New Roman" w:hAnsi="Times New Roman" w:cs="Times New Roman"/>
          <w:b/>
          <w:sz w:val="72"/>
          <w:szCs w:val="72"/>
        </w:rPr>
        <w:t xml:space="preserve"> достижений</w:t>
      </w:r>
    </w:p>
    <w:p w:rsidR="00F32E1D" w:rsidRDefault="00F32E1D" w:rsidP="00F32E1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202</w:t>
      </w:r>
      <w:r w:rsidR="008F5BB8">
        <w:rPr>
          <w:rFonts w:ascii="Times New Roman" w:hAnsi="Times New Roman" w:cs="Times New Roman"/>
          <w:b/>
          <w:sz w:val="72"/>
          <w:szCs w:val="72"/>
        </w:rPr>
        <w:t>2</w:t>
      </w:r>
      <w:r>
        <w:rPr>
          <w:rFonts w:ascii="Times New Roman" w:hAnsi="Times New Roman" w:cs="Times New Roman"/>
          <w:b/>
          <w:sz w:val="72"/>
          <w:szCs w:val="72"/>
        </w:rPr>
        <w:t xml:space="preserve"> – 202</w:t>
      </w:r>
      <w:r w:rsidR="008F5BB8">
        <w:rPr>
          <w:rFonts w:ascii="Times New Roman" w:hAnsi="Times New Roman" w:cs="Times New Roman"/>
          <w:b/>
          <w:sz w:val="72"/>
          <w:szCs w:val="72"/>
        </w:rPr>
        <w:t>3</w:t>
      </w:r>
      <w:r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hAnsi="Times New Roman" w:cs="Times New Roman"/>
          <w:b/>
          <w:sz w:val="72"/>
          <w:szCs w:val="72"/>
        </w:rPr>
      </w:pPr>
    </w:p>
    <w:p w:rsidR="00F32E1D" w:rsidRDefault="00F32E1D" w:rsidP="00F32E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09A" w:rsidRPr="00867502" w:rsidRDefault="006A1124" w:rsidP="007B7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675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Пояснительная записка:</w:t>
      </w:r>
    </w:p>
    <w:p w:rsidR="006A1124" w:rsidRPr="00D464DC" w:rsidRDefault="00D464DC" w:rsidP="00D46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плана-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 w:rsidR="00796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Лаборатория)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легли 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A1124"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и регионального уровня: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30A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="00A22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14.09.2021 № 03-1510 «Об организации работы по повышению функциональной грамотности» в рамках реализации национального проекта «Образования»</w:t>
      </w:r>
      <w:r w:rsidR="00906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реализации мер, направленных на формирование функциональной грамотности обучающихся. </w:t>
      </w:r>
    </w:p>
    <w:p w:rsidR="00906532" w:rsidRDefault="00D464DC" w:rsidP="00D46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</w:t>
      </w:r>
      <w:r w:rsidR="00AB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РФ от 31.05.2021г. № 287 «Об утверждении федерального государственного стандарта основного общего образования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звлечение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условия, обеспечивающие возможность: …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A41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универсальных способов деятельности), включающей овладение ключевыми компет</w:t>
      </w:r>
      <w:r w:rsidR="006A112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енциями, составляющими основу дальнейшего успешного образования и ориентации в мире профессий;…</w:t>
      </w:r>
      <w:r w:rsidR="004A19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39ED" w:rsidRDefault="004D75AC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606A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образования Ярославской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от 21.07.2022 г. №177/01-04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089E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плана мероприятий по направлению «Система работы со школами с низкими результатами о</w:t>
      </w:r>
      <w:r w:rsidR="00900072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и/ или школами, функционирующими в неблагоприятных социальных условиях» на 2022-2023 годы, с целью осуществления мероприятий, направленных на повышение качества региональной системы работы со школами с низкими результатами обучения и/ или школами,</w:t>
      </w:r>
      <w:r w:rsidR="00BA76B6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функционирующими в неблагоприятных социальных условиях. </w:t>
      </w:r>
    </w:p>
    <w:p w:rsidR="003A0558" w:rsidRDefault="003A055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Концепция развития психологической службы в системе образования в Российской Федерации на период</w:t>
      </w:r>
      <w:r w:rsidR="00AC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2025 года,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РФ от 19.12.2017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9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C59A8" w:rsidRDefault="00BC59A8" w:rsidP="00BB39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 Министерства Просвещения России от 28.12.2020г. №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Р-193 «Об утверждении методических рекомендаций по системе функционирования психологических служб в общеобразовательных организациях»</w:t>
      </w:r>
    </w:p>
    <w:p w:rsidR="00E46007" w:rsidRDefault="00BA76B6" w:rsidP="009B3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данным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документами, осуществля</w:t>
      </w:r>
      <w:r w:rsidR="00476CD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E72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обеспечению функционирования и развития муниципальных механизмов управления качеством образования </w:t>
      </w:r>
      <w:r w:rsidR="00D031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бщеобразовательных организациях, в т.ч. в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низкими результатами обучения и/ или школа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10C3B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функционирующими в неблагоприятных социальных условиях 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</w:t>
      </w:r>
      <w:r w:rsidR="00A23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88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</w:t>
      </w:r>
      <w:r w:rsidR="00DA1FE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</w:t>
      </w:r>
      <w:r w:rsidR="00A238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психолого-педагогическое сопровождение обучающихся</w:t>
      </w:r>
      <w:r w:rsidR="00A238C2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6CD6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</w:t>
      </w:r>
      <w:r w:rsidR="004D75AC" w:rsidRPr="003C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5EF5" w:rsidRDefault="00E46007" w:rsidP="00AF5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педагога к формированию функциональной грамотности обучающихся характеризу</w:t>
      </w:r>
      <w:r w:rsidR="009B38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у учителя специальных 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умений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технологических ресурсов, позволяющих 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46917"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646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B6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</w:t>
      </w:r>
      <w:r w:rsidR="00BC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4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определенной предметной области.</w:t>
      </w:r>
    </w:p>
    <w:p w:rsidR="00640C07" w:rsidRDefault="00640C0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Default="00640C0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D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Целевая аудитория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86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Пошехонского МР</w:t>
      </w:r>
    </w:p>
    <w:p w:rsid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FB3" w:rsidRP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1FB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Основная идея</w:t>
      </w:r>
    </w:p>
    <w:p w:rsidR="005A1FB3" w:rsidRDefault="005A1FB3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AD2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плана-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сетевой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46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 и представлен опыт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E0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работы по формированию функциональной грамотности </w:t>
      </w:r>
      <w:r w:rsidR="00D66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психолого педагогического сопровождения обучающихся 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внедрения и тиражирования в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</w:t>
      </w:r>
      <w:r w:rsidR="00806EE0" w:rsidRPr="00806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EE0" w:rsidRPr="00C4172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низкими результатами обучения и/ или школами, функционирующими в неблагоприятных социальных условиях</w:t>
      </w:r>
      <w:r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94F" w:rsidRDefault="00D6694F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5A1FB3" w:rsidRPr="005A1FB3" w:rsidRDefault="00521CF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1CF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Ожидаемые результаты</w:t>
      </w:r>
    </w:p>
    <w:p w:rsidR="00EF3908" w:rsidRDefault="00521CF7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лаборатории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методической деятельности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0A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коллективов школ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методической и психолого-педагогической служб МБУ ДО Центр «Эдельвейс» в 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отработке 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практик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функциональной грамотности в рамках 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урочной, внеурочной деятельности (</w:t>
      </w:r>
      <w:r w:rsidR="009615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предметов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собственных ресурсов</w:t>
      </w:r>
      <w:r w:rsidR="008205A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психолого-педагогического сопровождения 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A1FB3" w:rsidRPr="005A1FB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 интегрированные ресурсы и технологии станут инструментом повышения качества образования.</w:t>
      </w:r>
    </w:p>
    <w:p w:rsidR="00EF3908" w:rsidRPr="00EF3908" w:rsidRDefault="00EF3908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390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</w:t>
      </w:r>
    </w:p>
    <w:p w:rsidR="00EF3908" w:rsidRDefault="0040111A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функциональной грамотности</w:t>
      </w:r>
      <w:r w:rsidR="009F208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психолого-педагогического сопровождения</w:t>
      </w:r>
      <w:r w:rsidR="0046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образовательных организациях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возможностью тиражирования и применения в образовательной деятельности </w:t>
      </w:r>
      <w:r w:rsidR="0066387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школ Пошехонского МР</w:t>
      </w:r>
      <w:r w:rsidR="00EF3908" w:rsidRPr="00EF39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87D" w:rsidRDefault="0066387D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F5EF5" w:rsidRPr="00F35E74" w:rsidRDefault="00A27D41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3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</w:t>
      </w:r>
      <w:r w:rsidR="00AF5EF5" w:rsidRPr="00F35E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адачи:</w:t>
      </w:r>
    </w:p>
    <w:p w:rsidR="00AF5EF5" w:rsidRPr="00AF5EF5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деятельность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коллективов образовательных организаций </w:t>
      </w:r>
      <w:r w:rsidR="0014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формированию функциональной </w:t>
      </w:r>
      <w:r w:rsidR="00D967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обучающихся.</w:t>
      </w: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67C7" w:rsidRDefault="00D967C7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171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F70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</w:t>
      </w:r>
      <w:r w:rsidR="00143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</w:t>
      </w:r>
      <w:r w:rsidR="00A35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мотивации педагогов к изменениям в образовательном</w:t>
      </w:r>
      <w:r w:rsidR="00291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E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 развитии.</w:t>
      </w:r>
    </w:p>
    <w:p w:rsidR="00B27916" w:rsidRDefault="00B27916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74" w:rsidRDefault="00AF5EF5" w:rsidP="007E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27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практическую готовность педагогов к психолого-педагогическому сопровождению обучающихся </w:t>
      </w:r>
    </w:p>
    <w:p w:rsidR="007E54EA" w:rsidRDefault="007E54EA" w:rsidP="0086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6A6" w:rsidRDefault="00AF5EF5" w:rsidP="00FC7E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</w:t>
      </w:r>
      <w:r w:rsidR="00500A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рамках Лаборатории используем материалы сайтов:</w:t>
      </w:r>
    </w:p>
    <w:p w:rsidR="00FF2D0F" w:rsidRPr="00FF2D0F" w:rsidRDefault="00FF2D0F" w:rsidP="00867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495300"/>
            <wp:effectExtent l="0" t="0" r="0" b="0"/>
            <wp:docPr id="1" name="Рисунок 1" descr="http://www.iro.yar.ru/fileadmin/_processed_/5/6/csm_REHSH_db3e854c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5/6/csm_REHSH_db3e854c9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D0F" w:rsidRDefault="00FF2D0F" w:rsidP="00FC7E5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Электронный банк заданий для оц</w:t>
      </w:r>
      <w:r w:rsidR="00FC7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енки функциональной грамотности. 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представлен электронный банк заданий для оценки функциональной грамотности. Обязательно использование учительской подтвержденной записи на сайте «РЭШ». Доступ учеников к заданиям осуществляется по индивидуально сгенерированной ссылке и паролю.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gtFrame="_blank" w:history="1">
        <w:r w:rsidRPr="00FF2D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https://fg.resh.edu.ru/</w:t>
        </w:r>
      </w:hyperlink>
    </w:p>
    <w:p w:rsidR="00FC7E58" w:rsidRDefault="00FC7E58" w:rsidP="00FC7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43000" cy="552450"/>
            <wp:effectExtent l="0" t="0" r="0" b="0"/>
            <wp:docPr id="2" name="Рисунок 2" descr="http://www.iro.yar.ru/fileadmin/user_upload/1-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ro.yar.ru/fileadmin/user_upload/1-1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29" w:rsidRDefault="00FF2D0F" w:rsidP="00677D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D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и оценка функциональной грамотности </w:t>
      </w:r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 Всероссийского форума «Тенденции и векторы развития общего образования», 17 декабря 2021 года)</w:t>
      </w:r>
      <w:hyperlink r:id="rId8" w:history="1">
        <w:r w:rsidRPr="0051393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https://www.youtube.com/watch?v=YS5MRZ_mxE8</w:t>
        </w:r>
      </w:hyperlink>
      <w:r w:rsidRPr="00FF2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4329" w:rsidRDefault="000C4329" w:rsidP="00F32E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-1132"/>
        <w:tblW w:w="15450" w:type="dxa"/>
        <w:tblLayout w:type="fixed"/>
        <w:tblLook w:val="04A0"/>
      </w:tblPr>
      <w:tblGrid>
        <w:gridCol w:w="687"/>
        <w:gridCol w:w="2001"/>
        <w:gridCol w:w="1559"/>
        <w:gridCol w:w="6242"/>
        <w:gridCol w:w="2268"/>
        <w:gridCol w:w="2693"/>
      </w:tblGrid>
      <w:tr w:rsidR="00677DEB" w:rsidTr="00677DEB">
        <w:trPr>
          <w:trHeight w:val="7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-680" w:firstLine="6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 и 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предъявления планируемого результата</w:t>
            </w:r>
          </w:p>
        </w:tc>
      </w:tr>
      <w:tr w:rsidR="00677DEB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заместителей директоров и ответственных «Планирование учебно-методической работы в школе в 2022-2023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Лаборатории и педагогических сообществ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2022-2023 учебный год».</w:t>
            </w:r>
          </w:p>
          <w:p w:rsidR="00A76977" w:rsidRDefault="00677DEB" w:rsidP="002E1529">
            <w:pPr>
              <w:spacing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действий школ и служб по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муниципальной сетевой Лаборатории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оценку ФГ</w:t>
            </w:r>
            <w:r w:rsidR="002E1529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общеобразовательных организаций Пошехонского МР на 2022-2023 учебный год.</w:t>
            </w:r>
            <w:r w:rsidR="00A7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7DEB" w:rsidRDefault="00A76977" w:rsidP="002E1529">
            <w:pPr>
              <w:spacing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ресурсов, способствующих разработке индивидуальных планов профессионального развития (маршрутов) для педагогов района в области функциональной грамотности.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плана-графика мероприятий и форм взаимодействия ПОС школ в деятельности Лаборатории достижений Пошехонского МР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EB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0605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060520">
              <w:rPr>
                <w:rFonts w:ascii="Times New Roman" w:hAnsi="Times New Roman" w:cs="Times New Roman"/>
                <w:sz w:val="24"/>
                <w:szCs w:val="24"/>
              </w:rPr>
              <w:t>ая оперативка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DA" w:rsidRDefault="0006052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ресурсов</w:t>
            </w:r>
            <w:r w:rsidR="00A769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учебных планов,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и планов занятий дополнительного образования.</w:t>
            </w:r>
          </w:p>
          <w:p w:rsidR="00677DEB" w:rsidRDefault="003234DA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огласовани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планов работы ПОС, методической работе в школе и в лаборатории.</w:t>
            </w:r>
          </w:p>
          <w:p w:rsidR="00677DEB" w:rsidRDefault="00A76977" w:rsidP="00160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по стимулирующим выплатам (извлечение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Формы,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 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моральному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материальному стимулированию педагогов</w:t>
            </w:r>
            <w:r w:rsidR="00160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служба; психолого- педагогическая служба </w:t>
            </w:r>
            <w:r w:rsidR="003234D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ПОС, директора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директоров школ Пошехонского МР;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CF4DC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работы ПОС, </w:t>
            </w:r>
            <w:r w:rsidR="00160ABA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работы ОО; Аналитическая справка 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>результатам анализа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планов, планов внеурочной деятельности и планов занятий дополнительного образования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F66D6A" w:rsidRDefault="00CF4DCC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F66D6A" w:rsidRDefault="00677DEB" w:rsidP="00CF4D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CF4DCC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2" w:rsidRDefault="005513E2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EB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283" w:rsidRPr="00F66D6A" w:rsidRDefault="004F7283" w:rsidP="004F72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4F7283" w:rsidP="004F728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4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кейса «Теоретические основы 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креативного мышления у обучающихся (</w:t>
            </w:r>
            <w:r w:rsidR="00F9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различных видов грамотности, технологии, формы организации урочной, внеурочной деятельности и занятий доп. образованием</w:t>
            </w:r>
            <w:r w:rsidR="00677D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51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кейсами в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F7283" w:rsidRDefault="004F7283" w:rsidP="004F728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Кустовые семинары 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креативного мышления у обучающихся» - обсуждение 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педагогических коллективов,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модели ФГК (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перемешанных группах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36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362CA" w:rsidRDefault="007362CA" w:rsidP="002C35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Тренинг 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выгорани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084014" w:rsidP="000840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кейс «Теоретические основы развития креативного мышления у обучающихся»</w:t>
            </w:r>
          </w:p>
          <w:p w:rsidR="00677DEB" w:rsidRDefault="00677DEB" w:rsidP="00362C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методических идей, </w:t>
            </w:r>
            <w:r w:rsidR="00362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CF4DCC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(групповая работа)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11.2022</w:t>
            </w: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7B1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EB" w:rsidRPr="00463048" w:rsidRDefault="001127B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E2" w:rsidRDefault="005513E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Подготовка кейса «Теоретические основы формирования глобальных компетенций</w:t>
            </w:r>
            <w:r w:rsidR="000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обучающихся» </w:t>
            </w:r>
            <w:r w:rsidR="00112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(интеграция различных видов грамотности, технологии, формы организации урочной, внеурочной деятельности и занятий доп. образованием)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кейсами в ПОС;</w:t>
            </w:r>
          </w:p>
          <w:p w:rsidR="001127B1" w:rsidRDefault="001127B1" w:rsidP="001127B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Кустовые семинары «Формирование глобальных компетенций у обучающихся» 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(интегрированные уроки, воспитательные мероприятия, внеурочные занятия и др.)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</w:t>
            </w:r>
            <w:r w:rsidR="0090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r w:rsidR="0069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выработка рекомендаций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перемешанных группах</w:t>
            </w:r>
            <w:r w:rsidR="00362C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77DEB" w:rsidRDefault="00E767D2" w:rsidP="002C35F5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047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успеха</w:t>
            </w:r>
            <w:r w:rsidR="00516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образовательной деятельности».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014" w:rsidRDefault="00362CA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кейс </w:t>
            </w:r>
            <w:r w:rsidR="00084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«Теоретические основы формирования глобальных компетенций у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77DEB" w:rsidRDefault="00084014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методических идей</w:t>
            </w:r>
          </w:p>
          <w:p w:rsidR="00362CA2" w:rsidRDefault="00362CA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2C35F5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Практико-ориентированные семинары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C6" w:rsidRPr="00463048" w:rsidRDefault="00B547C6" w:rsidP="00B5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547C6" w:rsidRPr="00463048" w:rsidRDefault="00B547C6" w:rsidP="00B547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35F5" w:rsidRDefault="002C35F5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E767D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B5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и планирование деятельности команды муниципальных методистов (представители региональног</w:t>
            </w:r>
            <w:r w:rsidR="00D5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методического актива и педагоги с высшей категорией).</w:t>
            </w:r>
          </w:p>
          <w:p w:rsidR="00D57EFF" w:rsidRDefault="00E767D2" w:rsidP="005513E2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D5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«Формирование умений педагогов выбирать и преобразовывать учебные задачи»</w:t>
            </w:r>
            <w:r w:rsidR="00DE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(группы по разным видам грамотности)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DE58C4" w:rsidP="00DE58C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методический актив,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F5" w:rsidRDefault="00674FFE" w:rsidP="00677D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4C2E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Калейдоскоп уроков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7DEB" w:rsidRPr="00463048" w:rsidRDefault="00677DEB" w:rsidP="00674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D2" w:rsidRDefault="00E767D2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1- Организация работы в ПОС (учебные прогулки</w:t>
            </w:r>
            <w:r w:rsidR="00356729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, </w:t>
            </w:r>
            <w:r w:rsidR="00356729" w:rsidRPr="006D4281">
              <w:rPr>
                <w:rStyle w:val="a6"/>
                <w:rFonts w:ascii="Times New Roman" w:hAnsi="Times New Roman" w:cs="Times New Roman"/>
                <w:bCs/>
                <w:i w:val="0"/>
                <w:color w:val="FF0000"/>
                <w:sz w:val="24"/>
                <w:szCs w:val="24"/>
              </w:rPr>
              <w:t>председатели ПОС организуют работу по просмотру, анализу и выработке рекомендаций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) - отбор лучших уроков, внеурочных занятий, занятий дополнительного образования.</w:t>
            </w:r>
          </w:p>
          <w:p w:rsidR="00677DEB" w:rsidRPr="00463048" w:rsidRDefault="00E767D2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2-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П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росмотр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ы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видеозаписей фрагментов уроков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(внеурочных занятий, занятий дополнительного образования)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с применением различных 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методов, приёмов, </w:t>
            </w:r>
            <w:r w:rsidR="00677DEB" w:rsidRPr="0033227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технологий и форм работы с последующим анализом и выработкой рекомендаций по их применению</w:t>
            </w:r>
            <w:r w:rsidR="00677DEB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(читательская, математическая, естественно-научная, финансовая грамотность)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FFE" w:rsidRPr="00463048" w:rsidRDefault="00674FFE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>редседатели ПОС и заместители директоров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видео уроков, внеурочных занятий и занятий дополнительного образования; технологические карты уроков; 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8B" w:rsidRPr="00463048" w:rsidRDefault="003C5B8B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Директора,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заместители директоров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677DEB"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2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етодическая служба.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81" w:rsidRDefault="006D428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3C5B8B">
              <w:rPr>
                <w:rFonts w:ascii="Times New Roman" w:hAnsi="Times New Roman" w:cs="Times New Roman"/>
                <w:sz w:val="24"/>
                <w:szCs w:val="24"/>
              </w:rPr>
              <w:t>рмационная галерея на официальном сайте ОО;</w:t>
            </w:r>
          </w:p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методических материалов (школьные планы дня единого текста;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технологическ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внеурочных занятий и т.д.).</w:t>
            </w:r>
          </w:p>
        </w:tc>
      </w:tr>
      <w:tr w:rsidR="00816D40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для классных руководителей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F57B1D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10.2022-04.2023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Реализация Программы «Экзамены. Установка на успех.»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1833E1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Т.Б.;</w:t>
            </w:r>
          </w:p>
          <w:p w:rsidR="001833E1" w:rsidRDefault="001833E1" w:rsidP="0018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40" w:rsidRDefault="00816D40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E1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DB2B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B2B65">
              <w:rPr>
                <w:rFonts w:ascii="Times New Roman" w:hAnsi="Times New Roman" w:cs="Times New Roman"/>
                <w:sz w:val="24"/>
                <w:szCs w:val="24"/>
              </w:rPr>
              <w:t>недельно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068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(кроме понедельника)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775068" w:rsidP="00677DE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кинезиологических</w:t>
            </w:r>
            <w:proofErr w:type="spellEnd"/>
            <w:r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упражнений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775068" w:rsidP="003C5B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E1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декада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Default="001E3358" w:rsidP="001E33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П</w:t>
            </w:r>
            <w:r w:rsidR="006D4281">
              <w:rPr>
                <w:rFonts w:ascii="Times New Roman" w:hAnsi="Times New Roman" w:cs="Times New Roman"/>
                <w:sz w:val="24"/>
                <w:szCs w:val="24"/>
              </w:rPr>
              <w:t>едагогический совет -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одведение итогов работы ПОС.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>емонстра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опыта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 xml:space="preserve">школы и практического опыта отдельных педагогов: </w:t>
            </w:r>
            <w:r w:rsidR="00677DEB" w:rsidRPr="00460CD6">
              <w:rPr>
                <w:rFonts w:ascii="Times New Roman" w:hAnsi="Times New Roman" w:cs="Times New Roman"/>
                <w:sz w:val="24"/>
                <w:szCs w:val="24"/>
              </w:rPr>
              <w:t xml:space="preserve">учебная, методическая и внеклассная деятельность. </w:t>
            </w:r>
          </w:p>
          <w:p w:rsidR="006D4281" w:rsidRPr="00D741BB" w:rsidRDefault="003C5B8B" w:rsidP="001E3358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Форму мероприятия и дату </w:t>
            </w:r>
            <w:r w:rsidR="007B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проведения </w:t>
            </w:r>
            <w:r w:rsidRPr="00D741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определяют школы</w:t>
            </w:r>
            <w:r w:rsidR="007B35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мы включаем в план лаборатории</w:t>
            </w:r>
          </w:p>
          <w:p w:rsidR="005A21BB" w:rsidRDefault="001E3358" w:rsidP="005A21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281"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педагогических коллективов ОО на выявление проблем нахождение путей решения и предложения по совершенствованию деятельности работы ПОС и Лаборатории.</w:t>
            </w:r>
          </w:p>
          <w:p w:rsidR="003658F1" w:rsidRDefault="003658F1" w:rsidP="0036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Карта формирования функциональной грамотности в ОО (график ГАНТА)</w:t>
            </w:r>
          </w:p>
          <w:p w:rsidR="002D0A8F" w:rsidRPr="003658F1" w:rsidRDefault="003658F1" w:rsidP="003658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35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3358" w:rsidRPr="006D4281">
              <w:rPr>
                <w:rFonts w:ascii="Times New Roman" w:hAnsi="Times New Roman" w:cs="Times New Roman"/>
                <w:sz w:val="24"/>
                <w:szCs w:val="24"/>
              </w:rPr>
              <w:t>Заключительное мероприятие</w:t>
            </w:r>
            <w:r w:rsidR="002D0A8F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«Методический мост»</w:t>
            </w:r>
            <w:r w:rsidR="002D0A8F" w:rsidRPr="00242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D0A8F" w:rsidRPr="002D0A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Дискуссионная площадка. Целью методического моста является обмен передовым педагогическим опытом, распространение инновационных подходов, технологий обучения и воспитания.</w:t>
            </w:r>
          </w:p>
          <w:p w:rsidR="001E3358" w:rsidRPr="006D4281" w:rsidRDefault="001E3358" w:rsidP="005A21BB">
            <w:pPr>
              <w:spacing w:line="240" w:lineRule="auto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EB" w:rsidRPr="00463048" w:rsidRDefault="00677DEB" w:rsidP="001833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председатели ПОС 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>и заместители директоров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 w:rsidRPr="00463048">
              <w:rPr>
                <w:rFonts w:ascii="Times New Roman" w:hAnsi="Times New Roman" w:cs="Times New Roman"/>
                <w:sz w:val="24"/>
                <w:szCs w:val="24"/>
              </w:rPr>
              <w:t xml:space="preserve"> школ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Пошехонского МР</w:t>
            </w:r>
            <w:r w:rsidR="00183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58" w:rsidRDefault="001E3358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CD6">
              <w:rPr>
                <w:rFonts w:ascii="Times New Roman" w:hAnsi="Times New Roman" w:cs="Times New Roman"/>
                <w:sz w:val="24"/>
                <w:szCs w:val="24"/>
              </w:rPr>
              <w:t>анк опыта работы учителей.</w:t>
            </w:r>
          </w:p>
          <w:p w:rsidR="00677DEB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методической декады,</w:t>
            </w:r>
          </w:p>
          <w:p w:rsidR="00677DEB" w:rsidRPr="00463048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информационно-методического сборника (газеты), создание видеофильма.</w:t>
            </w:r>
          </w:p>
        </w:tc>
      </w:tr>
      <w:tr w:rsidR="00677DEB" w:rsidRPr="00DF2B10" w:rsidTr="00677DEB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1833E1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E3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B" w:rsidRDefault="007B35D8" w:rsidP="00677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5A21B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2D0A8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оценки функциональной грамотности обучающихся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12F0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компетенций 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FE12F0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 в формировании функциональной грамотности обучающихся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94" w:rsidRPr="00FE1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(подведение итогов,</w:t>
            </w:r>
            <w:r w:rsidR="00FE12F0" w:rsidRPr="00FE12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выводы и меры по управлению результатами)</w:t>
            </w:r>
          </w:p>
          <w:p w:rsidR="00677DEB" w:rsidRDefault="005A21BB" w:rsidP="00677D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 </w:t>
            </w:r>
            <w:r w:rsidR="00677DEB" w:rsidRPr="00FE39D3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</w:t>
            </w:r>
            <w:r w:rsidR="00677D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E12F0">
              <w:rPr>
                <w:rFonts w:ascii="Times New Roman" w:hAnsi="Times New Roman" w:cs="Times New Roman"/>
                <w:sz w:val="24"/>
                <w:szCs w:val="24"/>
              </w:rPr>
              <w:t>аборатории</w:t>
            </w:r>
            <w:r w:rsidR="00677DEB" w:rsidRPr="00FE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1BB" w:rsidRPr="00FE39D3" w:rsidRDefault="005A21BB" w:rsidP="00677D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7B35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Методическая, психолого-педагогическая 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B35D8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66D6A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заместители директоров школ Пошехонского 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EB" w:rsidRPr="00FE39D3" w:rsidRDefault="00677DEB" w:rsidP="00677D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3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</w:tbl>
    <w:p w:rsidR="00F32E1D" w:rsidRPr="006D4281" w:rsidRDefault="00F32E1D" w:rsidP="006D428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2E1D" w:rsidRPr="006D4281">
          <w:pgSz w:w="16838" w:h="11906" w:orient="landscape"/>
          <w:pgMar w:top="1134" w:right="1134" w:bottom="709" w:left="1134" w:header="708" w:footer="708" w:gutter="0"/>
          <w:cols w:space="720"/>
        </w:sectPr>
      </w:pPr>
      <w:bookmarkStart w:id="0" w:name="_GoBack"/>
      <w:bookmarkEnd w:id="0"/>
    </w:p>
    <w:p w:rsidR="00397B33" w:rsidRDefault="00397B33" w:rsidP="004252C7"/>
    <w:sectPr w:rsidR="00397B33" w:rsidSect="00F32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E3D"/>
    <w:multiLevelType w:val="multilevel"/>
    <w:tmpl w:val="B3A4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518"/>
    <w:rsid w:val="00047751"/>
    <w:rsid w:val="00060520"/>
    <w:rsid w:val="00084014"/>
    <w:rsid w:val="000C4329"/>
    <w:rsid w:val="001123FF"/>
    <w:rsid w:val="001127B1"/>
    <w:rsid w:val="0013202F"/>
    <w:rsid w:val="0014383C"/>
    <w:rsid w:val="00160ABA"/>
    <w:rsid w:val="001833E1"/>
    <w:rsid w:val="001A0846"/>
    <w:rsid w:val="001B6476"/>
    <w:rsid w:val="001E3358"/>
    <w:rsid w:val="001F610A"/>
    <w:rsid w:val="00273844"/>
    <w:rsid w:val="00291EEA"/>
    <w:rsid w:val="00297A33"/>
    <w:rsid w:val="002C35F5"/>
    <w:rsid w:val="002D0A8F"/>
    <w:rsid w:val="002D5171"/>
    <w:rsid w:val="002E1529"/>
    <w:rsid w:val="002F7061"/>
    <w:rsid w:val="00310C3B"/>
    <w:rsid w:val="0032279F"/>
    <w:rsid w:val="003234DA"/>
    <w:rsid w:val="0033227B"/>
    <w:rsid w:val="00356729"/>
    <w:rsid w:val="00362CA2"/>
    <w:rsid w:val="003658F1"/>
    <w:rsid w:val="00397B33"/>
    <w:rsid w:val="003A0558"/>
    <w:rsid w:val="003C4DAC"/>
    <w:rsid w:val="003C5913"/>
    <w:rsid w:val="003C5B8B"/>
    <w:rsid w:val="0040111A"/>
    <w:rsid w:val="004252C7"/>
    <w:rsid w:val="00460CD6"/>
    <w:rsid w:val="00463048"/>
    <w:rsid w:val="004655F1"/>
    <w:rsid w:val="00466656"/>
    <w:rsid w:val="00476CD6"/>
    <w:rsid w:val="004864A7"/>
    <w:rsid w:val="004A19C7"/>
    <w:rsid w:val="004C2E5D"/>
    <w:rsid w:val="004D75AC"/>
    <w:rsid w:val="004F7283"/>
    <w:rsid w:val="00500A36"/>
    <w:rsid w:val="00516D62"/>
    <w:rsid w:val="00521CF7"/>
    <w:rsid w:val="005345A4"/>
    <w:rsid w:val="005414F4"/>
    <w:rsid w:val="005513E2"/>
    <w:rsid w:val="005A1FB3"/>
    <w:rsid w:val="005A21BB"/>
    <w:rsid w:val="00640C07"/>
    <w:rsid w:val="00646917"/>
    <w:rsid w:val="0064731F"/>
    <w:rsid w:val="0066387D"/>
    <w:rsid w:val="00674FFE"/>
    <w:rsid w:val="00677DEB"/>
    <w:rsid w:val="00694107"/>
    <w:rsid w:val="006A1124"/>
    <w:rsid w:val="006B2648"/>
    <w:rsid w:val="006C4E2A"/>
    <w:rsid w:val="006D4281"/>
    <w:rsid w:val="006E5C61"/>
    <w:rsid w:val="007362CA"/>
    <w:rsid w:val="00775068"/>
    <w:rsid w:val="0077612A"/>
    <w:rsid w:val="0078737D"/>
    <w:rsid w:val="00796D3D"/>
    <w:rsid w:val="007B35D8"/>
    <w:rsid w:val="007B6ACE"/>
    <w:rsid w:val="007B709A"/>
    <w:rsid w:val="007E54EA"/>
    <w:rsid w:val="00806EE0"/>
    <w:rsid w:val="00816D40"/>
    <w:rsid w:val="008205AC"/>
    <w:rsid w:val="00830AB6"/>
    <w:rsid w:val="00867502"/>
    <w:rsid w:val="00887D4A"/>
    <w:rsid w:val="00893593"/>
    <w:rsid w:val="008F5BB8"/>
    <w:rsid w:val="00900072"/>
    <w:rsid w:val="009046DF"/>
    <w:rsid w:val="00904755"/>
    <w:rsid w:val="00906532"/>
    <w:rsid w:val="0093065F"/>
    <w:rsid w:val="0096158E"/>
    <w:rsid w:val="00990C3C"/>
    <w:rsid w:val="009A1250"/>
    <w:rsid w:val="009B38FB"/>
    <w:rsid w:val="009B3E97"/>
    <w:rsid w:val="009C0ED1"/>
    <w:rsid w:val="009F208D"/>
    <w:rsid w:val="00A222AD"/>
    <w:rsid w:val="00A238C2"/>
    <w:rsid w:val="00A27D41"/>
    <w:rsid w:val="00A32B9A"/>
    <w:rsid w:val="00A35F73"/>
    <w:rsid w:val="00A41047"/>
    <w:rsid w:val="00A50B94"/>
    <w:rsid w:val="00A76977"/>
    <w:rsid w:val="00AB3F0C"/>
    <w:rsid w:val="00AB6659"/>
    <w:rsid w:val="00AC19BB"/>
    <w:rsid w:val="00AD29BA"/>
    <w:rsid w:val="00AD5832"/>
    <w:rsid w:val="00AF5EF5"/>
    <w:rsid w:val="00B13194"/>
    <w:rsid w:val="00B27916"/>
    <w:rsid w:val="00B547C6"/>
    <w:rsid w:val="00BA76B6"/>
    <w:rsid w:val="00BB39ED"/>
    <w:rsid w:val="00BB7C08"/>
    <w:rsid w:val="00BC21CC"/>
    <w:rsid w:val="00BC59A8"/>
    <w:rsid w:val="00C4172E"/>
    <w:rsid w:val="00C7089E"/>
    <w:rsid w:val="00CF4DCC"/>
    <w:rsid w:val="00D03158"/>
    <w:rsid w:val="00D3480C"/>
    <w:rsid w:val="00D464DC"/>
    <w:rsid w:val="00D57EFF"/>
    <w:rsid w:val="00D6694F"/>
    <w:rsid w:val="00D741BB"/>
    <w:rsid w:val="00D85774"/>
    <w:rsid w:val="00D95276"/>
    <w:rsid w:val="00D967C7"/>
    <w:rsid w:val="00DA14A0"/>
    <w:rsid w:val="00DA1FEF"/>
    <w:rsid w:val="00DB2B65"/>
    <w:rsid w:val="00DE58C4"/>
    <w:rsid w:val="00DF2B10"/>
    <w:rsid w:val="00E0727D"/>
    <w:rsid w:val="00E211D0"/>
    <w:rsid w:val="00E42D59"/>
    <w:rsid w:val="00E46007"/>
    <w:rsid w:val="00E72572"/>
    <w:rsid w:val="00E767D2"/>
    <w:rsid w:val="00E92570"/>
    <w:rsid w:val="00E935E1"/>
    <w:rsid w:val="00EF3908"/>
    <w:rsid w:val="00F1109B"/>
    <w:rsid w:val="00F20A82"/>
    <w:rsid w:val="00F32E1D"/>
    <w:rsid w:val="00F35437"/>
    <w:rsid w:val="00F35E74"/>
    <w:rsid w:val="00F57B1D"/>
    <w:rsid w:val="00F606A6"/>
    <w:rsid w:val="00F63518"/>
    <w:rsid w:val="00F66D6A"/>
    <w:rsid w:val="00F93817"/>
    <w:rsid w:val="00FC7E58"/>
    <w:rsid w:val="00FE12F0"/>
    <w:rsid w:val="00FE39D3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2D0F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33227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2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5MRZ_mx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Завуч</cp:lastModifiedBy>
  <cp:revision>2</cp:revision>
  <cp:lastPrinted>2022-09-15T13:59:00Z</cp:lastPrinted>
  <dcterms:created xsi:type="dcterms:W3CDTF">2022-10-06T13:42:00Z</dcterms:created>
  <dcterms:modified xsi:type="dcterms:W3CDTF">2022-10-06T13:42:00Z</dcterms:modified>
</cp:coreProperties>
</file>